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3D53C" w14:textId="0754B206" w:rsidR="002A3569" w:rsidRPr="001E4922" w:rsidRDefault="002A3569" w:rsidP="00C737B1">
      <w:pPr>
        <w:spacing w:line="312" w:lineRule="auto"/>
        <w:jc w:val="center"/>
        <w:rPr>
          <w:b/>
        </w:rPr>
      </w:pPr>
      <w:r w:rsidRPr="001E4922">
        <w:rPr>
          <w:b/>
        </w:rPr>
        <w:t xml:space="preserve">TERMO DE PERMISSÃO Nº. </w:t>
      </w:r>
      <w:r w:rsidR="00111CC9">
        <w:rPr>
          <w:b/>
        </w:rPr>
        <w:t>307</w:t>
      </w:r>
      <w:r w:rsidRPr="001E4922">
        <w:rPr>
          <w:b/>
        </w:rPr>
        <w:t>/</w:t>
      </w:r>
      <w:r w:rsidR="004A0996" w:rsidRPr="001E4922">
        <w:rPr>
          <w:b/>
        </w:rPr>
        <w:t>202</w:t>
      </w:r>
      <w:r w:rsidR="002F7A9B" w:rsidRPr="001E4922">
        <w:rPr>
          <w:b/>
        </w:rPr>
        <w:t>6</w:t>
      </w:r>
    </w:p>
    <w:p w14:paraId="5C3FFFBB" w14:textId="77777777" w:rsidR="001E4922" w:rsidRDefault="001E4922" w:rsidP="00C737B1">
      <w:pPr>
        <w:spacing w:line="312" w:lineRule="auto"/>
        <w:jc w:val="both"/>
      </w:pPr>
    </w:p>
    <w:p w14:paraId="050705C3" w14:textId="3346263A" w:rsidR="002A3569" w:rsidRPr="001E4922" w:rsidRDefault="002A3569" w:rsidP="00C737B1">
      <w:pPr>
        <w:spacing w:line="312" w:lineRule="auto"/>
        <w:jc w:val="both"/>
      </w:pPr>
      <w:r w:rsidRPr="001E4922">
        <w:t xml:space="preserve">O Município de Indaiatuba, com sede à Av. Engº Fábio Roberto Barnabé, 2.800, Jardim Esplanada II, </w:t>
      </w:r>
      <w:r w:rsidR="00791D3A" w:rsidRPr="001E4922">
        <w:t>neste ato representada pelo Prefeito Municipal</w:t>
      </w:r>
      <w:r w:rsidR="008109FE" w:rsidRPr="001E4922">
        <w:rPr>
          <w:b/>
          <w:bCs/>
        </w:rPr>
        <w:t xml:space="preserve"> CUSTÓDIO TAVARES DIAS NETO, </w:t>
      </w:r>
      <w:r w:rsidR="008109FE" w:rsidRPr="001E4922">
        <w:rPr>
          <w:bCs/>
        </w:rPr>
        <w:t>brasileiro, casado, dentista, portador do RG nº 54.403.044-8 e do CPF nº 004.111.496-52</w:t>
      </w:r>
      <w:r w:rsidR="00791D3A" w:rsidRPr="001E4922">
        <w:t xml:space="preserve">, e </w:t>
      </w:r>
      <w:r w:rsidR="003C56F7" w:rsidRPr="001E4922">
        <w:rPr>
          <w:bCs/>
        </w:rPr>
        <w:t xml:space="preserve"> </w:t>
      </w:r>
      <w:r w:rsidR="003C56F7" w:rsidRPr="001E4922">
        <w:t>pel</w:t>
      </w:r>
      <w:r w:rsidR="00A03297" w:rsidRPr="001E4922">
        <w:t>o</w:t>
      </w:r>
      <w:r w:rsidR="003C56F7" w:rsidRPr="001E4922">
        <w:t xml:space="preserve"> Secretári</w:t>
      </w:r>
      <w:r w:rsidR="00A03297" w:rsidRPr="001E4922">
        <w:t>o</w:t>
      </w:r>
      <w:r w:rsidR="003C56F7" w:rsidRPr="001E4922">
        <w:t xml:space="preserve"> Municipal</w:t>
      </w:r>
      <w:r w:rsidR="00A03297" w:rsidRPr="001E4922">
        <w:t xml:space="preserve"> de Mobilidade Urbana</w:t>
      </w:r>
      <w:r w:rsidR="008109FE" w:rsidRPr="001E4922">
        <w:rPr>
          <w:b/>
          <w:bCs/>
          <w:spacing w:val="6"/>
        </w:rPr>
        <w:t xml:space="preserve"> DIEGO SANTOS VIDO FARIA, </w:t>
      </w:r>
      <w:r w:rsidR="008109FE" w:rsidRPr="001E4922">
        <w:rPr>
          <w:spacing w:val="6"/>
        </w:rPr>
        <w:t xml:space="preserve">brasileiro, casado, portador do RG nº 353346111 e CPF nº 332.030.058-08, </w:t>
      </w:r>
      <w:r w:rsidRPr="001E4922">
        <w:t>doravante designad</w:t>
      </w:r>
      <w:r w:rsidR="008109FE" w:rsidRPr="001E4922">
        <w:t>o</w:t>
      </w:r>
      <w:r w:rsidRPr="001E4922">
        <w:t xml:space="preserve"> simplesmente poder </w:t>
      </w:r>
      <w:r w:rsidRPr="001E4922">
        <w:rPr>
          <w:b/>
        </w:rPr>
        <w:t>PERMITENTE</w:t>
      </w:r>
      <w:r w:rsidRPr="001E4922">
        <w:t xml:space="preserve">  e de outro lado, Sr.</w:t>
      </w:r>
      <w:r w:rsidR="006B7FD5" w:rsidRPr="006B7FD5">
        <w:rPr>
          <w:rFonts w:eastAsia="Aptos"/>
          <w:b/>
          <w:kern w:val="2"/>
          <w:lang w:eastAsia="en-US"/>
          <w14:ligatures w14:val="standardContextual"/>
        </w:rPr>
        <w:t xml:space="preserve"> ADAILSON CLAYTON OLIVEIRA DE SOUSA</w:t>
      </w:r>
      <w:r w:rsidRPr="001E4922">
        <w:t xml:space="preserve">, </w:t>
      </w:r>
      <w:r w:rsidR="00DD0E8D">
        <w:t xml:space="preserve">brasileiro, autônomo,  </w:t>
      </w:r>
      <w:r w:rsidRPr="001E4922">
        <w:t xml:space="preserve">portador do RG. n.º </w:t>
      </w:r>
      <w:r w:rsidR="00DD0E8D">
        <w:t>29.257.028</w:t>
      </w:r>
      <w:r w:rsidR="00323899" w:rsidRPr="001E4922">
        <w:t xml:space="preserve"> </w:t>
      </w:r>
      <w:r w:rsidRPr="001E4922">
        <w:t xml:space="preserve">e do CPF. n.º </w:t>
      </w:r>
      <w:r w:rsidR="00DD0E8D">
        <w:t>307.577.768-41</w:t>
      </w:r>
      <w:r w:rsidRPr="001E4922">
        <w:t xml:space="preserve">, </w:t>
      </w:r>
      <w:r w:rsidR="00DD0E8D">
        <w:t xml:space="preserve">residente </w:t>
      </w:r>
      <w:r w:rsidR="00CD7604">
        <w:t>à</w:t>
      </w:r>
      <w:r w:rsidR="00323899" w:rsidRPr="001E4922">
        <w:t xml:space="preserve"> Rua </w:t>
      </w:r>
      <w:r w:rsidR="00DD0E8D">
        <w:t>Olímpio Pinto da Cunha</w:t>
      </w:r>
      <w:r w:rsidR="00323899" w:rsidRPr="001E4922">
        <w:t xml:space="preserve">, nº </w:t>
      </w:r>
      <w:r w:rsidR="00DD0E8D">
        <w:t>592</w:t>
      </w:r>
      <w:r w:rsidR="00323899" w:rsidRPr="001E4922">
        <w:t xml:space="preserve"> – </w:t>
      </w:r>
      <w:r w:rsidR="00DB0457" w:rsidRPr="001E4922">
        <w:t xml:space="preserve">Bairro </w:t>
      </w:r>
      <w:r w:rsidR="00DD0E8D">
        <w:t>: Vila Pires da Cunha</w:t>
      </w:r>
      <w:r w:rsidR="00323899" w:rsidRPr="001E4922">
        <w:t>, Indaiatuba/SP</w:t>
      </w:r>
      <w:r w:rsidRPr="001E4922">
        <w:t xml:space="preserve"> – CEP </w:t>
      </w:r>
      <w:r w:rsidR="00DD0E8D">
        <w:t>13.346-380</w:t>
      </w:r>
      <w:r w:rsidRPr="001E4922">
        <w:t xml:space="preserve">, </w:t>
      </w:r>
      <w:r w:rsidR="00323899" w:rsidRPr="001E4922">
        <w:t xml:space="preserve"> Fone (19) </w:t>
      </w:r>
      <w:r w:rsidR="00DD0E8D">
        <w:t>992082042</w:t>
      </w:r>
      <w:r w:rsidR="00323899" w:rsidRPr="001E4922">
        <w:t xml:space="preserve">, </w:t>
      </w:r>
      <w:r w:rsidR="00100DF1" w:rsidRPr="001E4922">
        <w:t>E-</w:t>
      </w:r>
      <w:r w:rsidR="00323899" w:rsidRPr="001E4922">
        <w:t>mail</w:t>
      </w:r>
      <w:r w:rsidR="00DD0E8D">
        <w:t xml:space="preserve"> </w:t>
      </w:r>
      <w:hyperlink r:id="rId7" w:history="1">
        <w:r w:rsidR="00DD0E8D" w:rsidRPr="002B134B">
          <w:rPr>
            <w:rStyle w:val="Hyperlink"/>
          </w:rPr>
          <w:t>Adailsontransportes@yahoo.com</w:t>
        </w:r>
      </w:hyperlink>
      <w:r w:rsidR="00DD0E8D">
        <w:t xml:space="preserve"> ,</w:t>
      </w:r>
      <w:r w:rsidR="00323899" w:rsidRPr="001E4922">
        <w:t xml:space="preserve">   </w:t>
      </w:r>
      <w:r w:rsidRPr="001E4922">
        <w:t xml:space="preserve">doravante denominada simplesmente </w:t>
      </w:r>
      <w:r w:rsidRPr="001E4922">
        <w:rPr>
          <w:b/>
        </w:rPr>
        <w:t>PERMISSIONÁRIO</w:t>
      </w:r>
      <w:r w:rsidRPr="001E4922">
        <w:t xml:space="preserve">(A), ajustam e convencionam as obrigações e compromissos recíprocos que assumem, em consonância com a </w:t>
      </w:r>
      <w:r w:rsidR="00100DF1" w:rsidRPr="001E4922">
        <w:t>Lei Federal nº 14.133/2021 e alterações posteriores, da Lei Federal nº 8.987/95, Decretos Municipais nº 13.798/2019 e 14.432/2021 e Lei Municipal 5.669/2009 e demais normas aplicáveis, bem como pelas deste edital e de seus anexos</w:t>
      </w:r>
      <w:r w:rsidRPr="001E4922">
        <w:t xml:space="preserve">, que dispõe  sobre as normas para execução dos serviços de transporte individual de passageiros em veículos automotores de aluguel – Taxi, mediante a </w:t>
      </w:r>
      <w:r w:rsidRPr="001E4922">
        <w:rPr>
          <w:b/>
        </w:rPr>
        <w:t xml:space="preserve">Concorrência nº </w:t>
      </w:r>
      <w:r w:rsidR="00C21EA2">
        <w:rPr>
          <w:b/>
        </w:rPr>
        <w:t>01</w:t>
      </w:r>
      <w:r w:rsidR="008334DE" w:rsidRPr="001E4922">
        <w:rPr>
          <w:b/>
        </w:rPr>
        <w:t>/202</w:t>
      </w:r>
      <w:r w:rsidR="00A03297" w:rsidRPr="001E4922">
        <w:rPr>
          <w:b/>
        </w:rPr>
        <w:t>6</w:t>
      </w:r>
      <w:r w:rsidRPr="001E4922">
        <w:rPr>
          <w:b/>
        </w:rPr>
        <w:t>,</w:t>
      </w:r>
      <w:r w:rsidRPr="001E4922">
        <w:t xml:space="preserve"> </w:t>
      </w:r>
      <w:r w:rsidR="008334DE" w:rsidRPr="001E4922">
        <w:t>Processo</w:t>
      </w:r>
      <w:r w:rsidRPr="001E4922">
        <w:t xml:space="preserve"> nº </w:t>
      </w:r>
      <w:r w:rsidR="00A03297" w:rsidRPr="001E4922">
        <w:t>26033</w:t>
      </w:r>
      <w:r w:rsidR="008334DE" w:rsidRPr="001E4922">
        <w:t>/202</w:t>
      </w:r>
      <w:r w:rsidR="00A03297" w:rsidRPr="001E4922">
        <w:t>5</w:t>
      </w:r>
      <w:r w:rsidRPr="001E4922">
        <w:t>, nos termos das cláusulas e condições que seguem:</w:t>
      </w:r>
    </w:p>
    <w:p w14:paraId="7974CA6D" w14:textId="77777777" w:rsidR="002A3569" w:rsidRPr="001E4922" w:rsidRDefault="002A3569" w:rsidP="00C737B1">
      <w:pPr>
        <w:spacing w:line="312" w:lineRule="auto"/>
        <w:jc w:val="both"/>
        <w:rPr>
          <w:b/>
        </w:rPr>
      </w:pPr>
    </w:p>
    <w:p w14:paraId="004CE98B" w14:textId="40CD6BEA" w:rsidR="002A3569" w:rsidRPr="001E4922" w:rsidRDefault="002A3569" w:rsidP="00C737B1">
      <w:pPr>
        <w:spacing w:line="312" w:lineRule="auto"/>
        <w:jc w:val="both"/>
      </w:pPr>
      <w:r w:rsidRPr="001E4922">
        <w:rPr>
          <w:b/>
        </w:rPr>
        <w:t xml:space="preserve">CLÁUSULA PRIMEIRA </w:t>
      </w:r>
      <w:r w:rsidR="005D3CD1" w:rsidRPr="001E4922">
        <w:rPr>
          <w:b/>
        </w:rPr>
        <w:t xml:space="preserve">- </w:t>
      </w:r>
      <w:r w:rsidRPr="001E4922">
        <w:rPr>
          <w:b/>
        </w:rPr>
        <w:t>DO OBJETO</w:t>
      </w:r>
      <w:r w:rsidRPr="001E4922">
        <w:t xml:space="preserve"> </w:t>
      </w:r>
    </w:p>
    <w:p w14:paraId="21A8184B" w14:textId="77777777" w:rsidR="002A3569" w:rsidRPr="001E4922" w:rsidRDefault="002A3569" w:rsidP="00C737B1">
      <w:pPr>
        <w:spacing w:line="312" w:lineRule="auto"/>
        <w:jc w:val="both"/>
      </w:pPr>
    </w:p>
    <w:p w14:paraId="0A018E6B" w14:textId="77777777" w:rsidR="00A03297" w:rsidRPr="001E4922" w:rsidRDefault="002A3569" w:rsidP="00A03297">
      <w:pPr>
        <w:jc w:val="both"/>
      </w:pPr>
      <w:r w:rsidRPr="001E4922">
        <w:t xml:space="preserve">1.1. Constitui objeto do presente instrumento </w:t>
      </w:r>
      <w:r w:rsidR="005403E9" w:rsidRPr="001E4922">
        <w:t xml:space="preserve">a </w:t>
      </w:r>
      <w:r w:rsidR="005403E9" w:rsidRPr="001E4922">
        <w:rPr>
          <w:b/>
          <w:u w:val="single"/>
        </w:rPr>
        <w:t>Outorga de Permissão</w:t>
      </w:r>
      <w:r w:rsidR="005403E9" w:rsidRPr="001E4922">
        <w:t xml:space="preserve"> </w:t>
      </w:r>
      <w:r w:rsidR="00A03297" w:rsidRPr="001E4922">
        <w:t xml:space="preserve">para exploração e execução do serviço de utilidade pública de transporte individual de passageiros em veículos automotores de aluguel - Táxi, modalidade convencional, executado no Município sob regime de permissão sempre a título precário e gratuito, outorgado por Decreto do Poder Executivo e consubstanciado pelo Certificado de Permissão, com tarifa atual fixada pelo Decreto 14.454 de 27 de janeiro de 2022, conforme condições estabelecidas neste edital e seus anexos, as quais deverão ser rigorosamente obedecidas. O quantitativo de vagas ofertadas é de 15 (quinze) vagas, sendo distribuídas da seguinte maneira: </w:t>
      </w:r>
    </w:p>
    <w:p w14:paraId="78C14E73" w14:textId="77777777" w:rsidR="00A03297" w:rsidRPr="001E4922" w:rsidRDefault="00A03297" w:rsidP="00A03297">
      <w:pPr>
        <w:tabs>
          <w:tab w:val="num" w:pos="0"/>
        </w:tabs>
        <w:jc w:val="both"/>
      </w:pPr>
    </w:p>
    <w:p w14:paraId="0E9E7AD8" w14:textId="77777777" w:rsidR="00412B93" w:rsidRDefault="00412B93" w:rsidP="00412B93">
      <w:pPr>
        <w:pStyle w:val="PargrafodaLista"/>
        <w:numPr>
          <w:ilvl w:val="0"/>
          <w:numId w:val="7"/>
        </w:numPr>
        <w:spacing w:after="0" w:line="360" w:lineRule="auto"/>
        <w:ind w:left="-142" w:firstLine="0"/>
        <w:jc w:val="both"/>
        <w:rPr>
          <w:rFonts w:ascii="Times New Roman" w:hAnsi="Times New Roman"/>
          <w:sz w:val="24"/>
          <w:szCs w:val="24"/>
        </w:rPr>
      </w:pPr>
      <w:r>
        <w:rPr>
          <w:rFonts w:ascii="Times New Roman" w:hAnsi="Times New Roman"/>
          <w:sz w:val="24"/>
          <w:szCs w:val="24"/>
        </w:rPr>
        <w:t xml:space="preserve">Táxi convencional - 01 (um) lote composto de 15 (quinze) vagas, sendo que cada vaga será distribuída individualmente para cada pessoa física e/ou microempreendedor Individual – MEI, vencedor do certame. </w:t>
      </w:r>
    </w:p>
    <w:p w14:paraId="70DB5A5A" w14:textId="77777777" w:rsidR="00412B93" w:rsidRDefault="00412B93" w:rsidP="00412B93">
      <w:pPr>
        <w:pStyle w:val="PargrafodaLista"/>
        <w:spacing w:after="0" w:line="360" w:lineRule="auto"/>
        <w:ind w:left="-142"/>
        <w:jc w:val="both"/>
        <w:rPr>
          <w:rFonts w:ascii="Times New Roman" w:hAnsi="Times New Roman"/>
          <w:sz w:val="24"/>
          <w:szCs w:val="24"/>
        </w:rPr>
      </w:pPr>
      <w:r>
        <w:rPr>
          <w:rFonts w:ascii="Times New Roman" w:hAnsi="Times New Roman"/>
          <w:sz w:val="24"/>
          <w:szCs w:val="24"/>
        </w:rPr>
        <w:t>Das vagas existentes</w:t>
      </w:r>
    </w:p>
    <w:p w14:paraId="2A261D24" w14:textId="77777777" w:rsidR="00412B93" w:rsidRDefault="00412B93" w:rsidP="00412B93">
      <w:pPr>
        <w:spacing w:line="360" w:lineRule="auto"/>
        <w:jc w:val="both"/>
      </w:pPr>
    </w:p>
    <w:p w14:paraId="1338BE08" w14:textId="77777777" w:rsidR="00412B93" w:rsidRDefault="00412B93" w:rsidP="00412B93">
      <w:pPr>
        <w:spacing w:line="360" w:lineRule="auto"/>
        <w:jc w:val="both"/>
      </w:pPr>
      <w:r>
        <w:t>Distribuição das vagas em solo nos pontos de Taxis para distribuição de novos permissionários do Serviço de Transporte de Passageiros em Veículos Automotores de Aluguel – Táxi no Município de Indaiatuba.</w:t>
      </w:r>
    </w:p>
    <w:p w14:paraId="536EED7D" w14:textId="73E4413B" w:rsidR="00373CF8" w:rsidRPr="008321DB" w:rsidRDefault="006B7FD5" w:rsidP="00373CF8">
      <w:pPr>
        <w:ind w:right="-28"/>
        <w:rPr>
          <w:b/>
          <w:bCs/>
        </w:rPr>
      </w:pPr>
      <w:r>
        <w:rPr>
          <w:b/>
          <w:bCs/>
        </w:rPr>
        <w:lastRenderedPageBreak/>
        <w:t>4</w:t>
      </w:r>
      <w:r w:rsidR="00373CF8" w:rsidRPr="008321DB">
        <w:rPr>
          <w:b/>
          <w:bCs/>
        </w:rPr>
        <w:t>º CLASSIFICADO:</w:t>
      </w:r>
    </w:p>
    <w:p w14:paraId="72F9045A" w14:textId="77777777" w:rsidR="00373CF8" w:rsidRPr="008321DB" w:rsidRDefault="00373CF8" w:rsidP="00373CF8">
      <w:pPr>
        <w:ind w:right="-28"/>
        <w:rPr>
          <w:b/>
          <w:bCs/>
        </w:rPr>
      </w:pPr>
    </w:p>
    <w:tbl>
      <w:tblPr>
        <w:tblStyle w:val="Tabelacomgrade"/>
        <w:tblW w:w="9356" w:type="dxa"/>
        <w:tblInd w:w="-5" w:type="dxa"/>
        <w:tblLook w:val="04A0" w:firstRow="1" w:lastRow="0" w:firstColumn="1" w:lastColumn="0" w:noHBand="0" w:noVBand="1"/>
      </w:tblPr>
      <w:tblGrid>
        <w:gridCol w:w="4111"/>
        <w:gridCol w:w="5245"/>
      </w:tblGrid>
      <w:tr w:rsidR="00373CF8" w:rsidRPr="008321DB" w14:paraId="12D8824C" w14:textId="77777777" w:rsidTr="006B7FD5">
        <w:tc>
          <w:tcPr>
            <w:tcW w:w="4111" w:type="dxa"/>
          </w:tcPr>
          <w:p w14:paraId="04D0ED81" w14:textId="526E8EAC" w:rsidR="00373CF8" w:rsidRPr="006B7FD5" w:rsidRDefault="00373CF8" w:rsidP="00997EBC">
            <w:pPr>
              <w:tabs>
                <w:tab w:val="left" w:pos="708"/>
              </w:tabs>
              <w:jc w:val="center"/>
              <w:rPr>
                <w:b/>
              </w:rPr>
            </w:pPr>
            <w:r w:rsidRPr="006B7FD5">
              <w:rPr>
                <w:b/>
              </w:rPr>
              <w:t>PARTICIPANTE</w:t>
            </w:r>
          </w:p>
        </w:tc>
        <w:tc>
          <w:tcPr>
            <w:tcW w:w="5245" w:type="dxa"/>
          </w:tcPr>
          <w:p w14:paraId="5E342E13" w14:textId="77777777" w:rsidR="00373CF8" w:rsidRPr="006B7FD5" w:rsidRDefault="00373CF8" w:rsidP="00997EBC">
            <w:pPr>
              <w:tabs>
                <w:tab w:val="left" w:pos="708"/>
              </w:tabs>
              <w:jc w:val="center"/>
              <w:rPr>
                <w:b/>
              </w:rPr>
            </w:pPr>
            <w:r w:rsidRPr="006B7FD5">
              <w:rPr>
                <w:b/>
              </w:rPr>
              <w:t>PONTO</w:t>
            </w:r>
          </w:p>
        </w:tc>
      </w:tr>
      <w:tr w:rsidR="006B7FD5" w:rsidRPr="008321DB" w14:paraId="677C8C74" w14:textId="77777777" w:rsidTr="006B7FD5">
        <w:tc>
          <w:tcPr>
            <w:tcW w:w="4111" w:type="dxa"/>
          </w:tcPr>
          <w:p w14:paraId="170B4699" w14:textId="3EDF096A" w:rsidR="006B7FD5" w:rsidRPr="006B7FD5" w:rsidRDefault="006B7FD5" w:rsidP="006B7FD5">
            <w:pPr>
              <w:rPr>
                <w:b/>
                <w:bCs/>
              </w:rPr>
            </w:pPr>
            <w:r w:rsidRPr="006B7FD5">
              <w:rPr>
                <w:rFonts w:eastAsia="Aptos"/>
                <w:b/>
                <w:kern w:val="2"/>
                <w:lang w:eastAsia="en-US"/>
                <w14:ligatures w14:val="standardContextual"/>
              </w:rPr>
              <w:t>ADAILSON CLAYTON OLIVEIRA DE SOUSA</w:t>
            </w:r>
          </w:p>
        </w:tc>
        <w:tc>
          <w:tcPr>
            <w:tcW w:w="5245" w:type="dxa"/>
          </w:tcPr>
          <w:p w14:paraId="26A01CC6" w14:textId="6E01E734" w:rsidR="006B7FD5" w:rsidRPr="006B7FD5" w:rsidRDefault="006B7FD5" w:rsidP="006B7FD5">
            <w:pPr>
              <w:jc w:val="both"/>
              <w:rPr>
                <w:rFonts w:eastAsia="Aptos"/>
                <w:kern w:val="2"/>
                <w:lang w:eastAsia="en-US"/>
                <w14:ligatures w14:val="standardContextual"/>
              </w:rPr>
            </w:pPr>
            <w:r w:rsidRPr="006B7FD5">
              <w:rPr>
                <w:rFonts w:eastAsia="Aptos"/>
                <w:kern w:val="2"/>
                <w:lang w:eastAsia="en-US"/>
                <w14:ligatures w14:val="standardContextual"/>
              </w:rPr>
              <w:t xml:space="preserve">Transporte individual de passageiros em veículos automotores de aluguel - Táxi - </w:t>
            </w:r>
            <w:r w:rsidRPr="006B7FD5">
              <w:rPr>
                <w:rFonts w:eastAsia="Aptos"/>
                <w:b/>
                <w:bCs/>
                <w:kern w:val="2"/>
                <w:lang w:eastAsia="en-US"/>
                <w14:ligatures w14:val="standardContextual"/>
              </w:rPr>
              <w:t>PONTO: 14</w:t>
            </w:r>
            <w:r w:rsidRPr="006B7FD5">
              <w:rPr>
                <w:rFonts w:eastAsia="Aptos"/>
                <w:kern w:val="2"/>
                <w:lang w:eastAsia="en-US"/>
                <w14:ligatures w14:val="standardContextual"/>
              </w:rPr>
              <w:t xml:space="preserve"> - TERMINAL ÁRIO BARNABÉ - Avenida Ario Barnabé, S/Nº.</w:t>
            </w:r>
          </w:p>
        </w:tc>
      </w:tr>
    </w:tbl>
    <w:p w14:paraId="75ACD8B8" w14:textId="623E56ED" w:rsidR="005403E9" w:rsidRPr="001E4922" w:rsidRDefault="005403E9" w:rsidP="008C0B43">
      <w:pPr>
        <w:spacing w:line="360" w:lineRule="auto"/>
        <w:jc w:val="both"/>
      </w:pPr>
    </w:p>
    <w:p w14:paraId="60E5EB37" w14:textId="77777777" w:rsidR="005403E9" w:rsidRPr="001E4922" w:rsidRDefault="005403E9" w:rsidP="005403E9">
      <w:pPr>
        <w:jc w:val="both"/>
      </w:pPr>
    </w:p>
    <w:p w14:paraId="6F7D83B4" w14:textId="028EDDEF" w:rsidR="005403E9" w:rsidRPr="001E4922" w:rsidRDefault="008321DB" w:rsidP="008C0B43">
      <w:pPr>
        <w:spacing w:line="360" w:lineRule="auto"/>
        <w:jc w:val="both"/>
      </w:pPr>
      <w:r>
        <w:t>1</w:t>
      </w:r>
      <w:r w:rsidR="005403E9" w:rsidRPr="001E4922">
        <w:t xml:space="preserve">.2 - A outorga de permissão do serviço de utilidade pública de transporte individual de passageiros em veículos automotores de aluguel - táxi será executada a partir da data da assinatura do termo de permissão, desde que mantidos os requisitos legais. </w:t>
      </w:r>
    </w:p>
    <w:p w14:paraId="73DAE64E" w14:textId="77777777" w:rsidR="00616066" w:rsidRPr="001E4922" w:rsidRDefault="00616066" w:rsidP="00616066">
      <w:pPr>
        <w:widowControl w:val="0"/>
        <w:suppressAutoHyphens/>
        <w:autoSpaceDE w:val="0"/>
        <w:autoSpaceDN w:val="0"/>
        <w:jc w:val="both"/>
        <w:rPr>
          <w:lang w:val="pt-PT"/>
        </w:rPr>
      </w:pPr>
    </w:p>
    <w:p w14:paraId="3AED995D" w14:textId="7FFE5284" w:rsidR="005A1ED5" w:rsidRPr="001E4922" w:rsidRDefault="00673A74" w:rsidP="005A1ED5">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 </w:t>
      </w:r>
      <w:r w:rsidR="00616066" w:rsidRPr="001E4922">
        <w:rPr>
          <w:rFonts w:ascii="Times New Roman" w:hAnsi="Times New Roman"/>
          <w:sz w:val="24"/>
          <w:szCs w:val="24"/>
        </w:rPr>
        <w:t xml:space="preserve">O gestor </w:t>
      </w:r>
      <w:r w:rsidRPr="001E4922">
        <w:rPr>
          <w:rFonts w:ascii="Times New Roman" w:hAnsi="Times New Roman"/>
          <w:sz w:val="24"/>
          <w:szCs w:val="24"/>
        </w:rPr>
        <w:t>do Termo de Permissão</w:t>
      </w:r>
      <w:r w:rsidR="00616066" w:rsidRPr="001E4922">
        <w:rPr>
          <w:rFonts w:ascii="Times New Roman" w:hAnsi="Times New Roman"/>
          <w:sz w:val="24"/>
          <w:szCs w:val="24"/>
        </w:rPr>
        <w:t xml:space="preserve"> será o servidor </w:t>
      </w:r>
      <w:r w:rsidR="00276F2F" w:rsidRPr="001E4922">
        <w:rPr>
          <w:rFonts w:ascii="Times New Roman" w:hAnsi="Times New Roman"/>
          <w:sz w:val="24"/>
          <w:szCs w:val="24"/>
        </w:rPr>
        <w:t>Silvio Roberto Lima</w:t>
      </w:r>
      <w:r w:rsidR="00616066"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44878766" w14:textId="77777777" w:rsidR="005A1ED5" w:rsidRPr="001E4922" w:rsidRDefault="005A1ED5" w:rsidP="005A1ED5">
      <w:pPr>
        <w:pStyle w:val="PargrafodaLista"/>
        <w:tabs>
          <w:tab w:val="right" w:pos="0"/>
        </w:tabs>
        <w:spacing w:line="360" w:lineRule="auto"/>
        <w:ind w:left="420"/>
        <w:jc w:val="both"/>
        <w:rPr>
          <w:rFonts w:ascii="Times New Roman" w:eastAsia="Times New Roman" w:hAnsi="Times New Roman"/>
          <w:sz w:val="24"/>
          <w:szCs w:val="24"/>
          <w:lang w:eastAsia="pt-BR"/>
        </w:rPr>
      </w:pPr>
    </w:p>
    <w:p w14:paraId="2B57FF46" w14:textId="376DB9D5" w:rsidR="00C212EB" w:rsidRPr="001E4922" w:rsidRDefault="008C3E40" w:rsidP="00C212EB">
      <w:pPr>
        <w:pStyle w:val="PargrafodaLista"/>
        <w:tabs>
          <w:tab w:val="right" w:pos="0"/>
        </w:tabs>
        <w:spacing w:line="360" w:lineRule="auto"/>
        <w:ind w:left="0"/>
        <w:jc w:val="both"/>
        <w:rPr>
          <w:rFonts w:ascii="Times New Roman" w:hAnsi="Times New Roman"/>
          <w:sz w:val="24"/>
          <w:szCs w:val="24"/>
        </w:rPr>
      </w:pPr>
      <w:r w:rsidRPr="001E4922">
        <w:rPr>
          <w:rFonts w:ascii="Times New Roman" w:hAnsi="Times New Roman"/>
          <w:sz w:val="24"/>
          <w:szCs w:val="24"/>
        </w:rPr>
        <w:t xml:space="preserve">1.3.1. </w:t>
      </w:r>
      <w:r w:rsidR="00C212EB" w:rsidRPr="001E4922">
        <w:rPr>
          <w:rFonts w:ascii="Times New Roman" w:hAnsi="Times New Roman"/>
          <w:sz w:val="24"/>
          <w:szCs w:val="24"/>
        </w:rPr>
        <w:t>Gestor da outorga é a representante da administração pública responsável por gerenciar a permissão. É sua atribuição principal garantir que as obrigações contratuais sejam cumpridas segundo os termos estabelecidos, verificando o cumprimento das condições pactuadas, analisando e autorizando os pagamentos devidos, entre outras atividades relacionadas à gestão contratual.</w:t>
      </w:r>
    </w:p>
    <w:p w14:paraId="0B263214"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139D29BE" w14:textId="1F182556" w:rsidR="00276F2F" w:rsidRPr="001E4922" w:rsidRDefault="00C212EB" w:rsidP="00276F2F">
      <w:pPr>
        <w:pStyle w:val="PargrafodaLista"/>
        <w:numPr>
          <w:ilvl w:val="1"/>
          <w:numId w:val="6"/>
        </w:numPr>
        <w:tabs>
          <w:tab w:val="right" w:pos="0"/>
        </w:tabs>
        <w:spacing w:line="360" w:lineRule="auto"/>
        <w:ind w:left="0" w:firstLine="0"/>
        <w:jc w:val="both"/>
        <w:rPr>
          <w:rFonts w:ascii="Times New Roman" w:eastAsia="Times New Roman" w:hAnsi="Times New Roman"/>
          <w:sz w:val="24"/>
          <w:szCs w:val="24"/>
          <w:lang w:eastAsia="pt-BR"/>
        </w:rPr>
      </w:pPr>
      <w:r w:rsidRPr="001E4922">
        <w:rPr>
          <w:rFonts w:ascii="Times New Roman" w:hAnsi="Times New Roman"/>
          <w:sz w:val="24"/>
          <w:szCs w:val="24"/>
        </w:rPr>
        <w:t xml:space="preserve">O fiscal do Termo de Permissão será o servidor </w:t>
      </w:r>
      <w:r w:rsidR="008B3203" w:rsidRPr="001E4922">
        <w:rPr>
          <w:rFonts w:ascii="Times New Roman" w:hAnsi="Times New Roman"/>
          <w:sz w:val="24"/>
          <w:szCs w:val="24"/>
        </w:rPr>
        <w:t>Hélcio</w:t>
      </w:r>
      <w:r w:rsidR="00276F2F" w:rsidRPr="001E4922">
        <w:rPr>
          <w:rFonts w:ascii="Times New Roman" w:hAnsi="Times New Roman"/>
          <w:sz w:val="24"/>
          <w:szCs w:val="24"/>
        </w:rPr>
        <w:t xml:space="preserve"> Amorim Pereira</w:t>
      </w:r>
      <w:r w:rsidRPr="001E4922">
        <w:rPr>
          <w:rFonts w:ascii="Times New Roman" w:hAnsi="Times New Roman"/>
          <w:sz w:val="24"/>
          <w:szCs w:val="24"/>
        </w:rPr>
        <w:t xml:space="preserve">, </w:t>
      </w:r>
      <w:r w:rsidR="005A1ED5" w:rsidRPr="001E4922">
        <w:rPr>
          <w:rFonts w:ascii="Times New Roman" w:hAnsi="Times New Roman"/>
          <w:sz w:val="24"/>
          <w:szCs w:val="24"/>
        </w:rPr>
        <w:t xml:space="preserve">da </w:t>
      </w:r>
      <w:r w:rsidR="005A1ED5" w:rsidRPr="001E4922">
        <w:rPr>
          <w:rFonts w:ascii="Times New Roman" w:hAnsi="Times New Roman"/>
          <w:bCs/>
          <w:sz w:val="24"/>
          <w:szCs w:val="24"/>
          <w:lang w:val="pt-PT"/>
        </w:rPr>
        <w:t>Secretaria Municipal de Mobilidade Urbana</w:t>
      </w:r>
    </w:p>
    <w:p w14:paraId="27B3D350" w14:textId="04367E9F" w:rsidR="00C212EB" w:rsidRPr="001E4922" w:rsidRDefault="00C212EB" w:rsidP="00C212EB">
      <w:pPr>
        <w:tabs>
          <w:tab w:val="right" w:pos="0"/>
        </w:tabs>
        <w:spacing w:line="360" w:lineRule="auto"/>
        <w:jc w:val="both"/>
      </w:pPr>
      <w:r w:rsidRPr="001E4922">
        <w:t>1.4.1.  O fiscal acompanha de perto a execução da permissão, ele deve fiscalizar o desenvolvimento dos trabalhos, solicitar correções ou ajustes quando necessário e emitir relatórios de acompanhamento para subsidiar o gestor do contrato em suas decisões.</w:t>
      </w:r>
    </w:p>
    <w:p w14:paraId="4BF6807E" w14:textId="77777777" w:rsidR="00C212EB" w:rsidRPr="001E4922" w:rsidRDefault="00C212EB" w:rsidP="00C212EB">
      <w:pPr>
        <w:pStyle w:val="PargrafodaLista"/>
        <w:tabs>
          <w:tab w:val="right" w:pos="0"/>
        </w:tabs>
        <w:spacing w:line="360" w:lineRule="auto"/>
        <w:ind w:left="0"/>
        <w:jc w:val="both"/>
        <w:rPr>
          <w:rFonts w:ascii="Times New Roman" w:hAnsi="Times New Roman"/>
          <w:sz w:val="24"/>
          <w:szCs w:val="24"/>
        </w:rPr>
      </w:pPr>
    </w:p>
    <w:p w14:paraId="296918C8" w14:textId="02103940" w:rsidR="00700204" w:rsidRPr="001E4922" w:rsidRDefault="00C212EB" w:rsidP="00C212EB">
      <w:pPr>
        <w:pStyle w:val="PargrafodaLista"/>
        <w:tabs>
          <w:tab w:val="right" w:pos="0"/>
        </w:tabs>
        <w:spacing w:line="360" w:lineRule="auto"/>
        <w:ind w:left="0"/>
        <w:jc w:val="both"/>
        <w:rPr>
          <w:rFonts w:ascii="Times New Roman" w:hAnsi="Times New Roman"/>
          <w:sz w:val="24"/>
          <w:szCs w:val="24"/>
        </w:rPr>
      </w:pPr>
      <w:bookmarkStart w:id="0" w:name="_Hlk66952619"/>
      <w:r w:rsidRPr="001E4922">
        <w:rPr>
          <w:rFonts w:ascii="Times New Roman" w:hAnsi="Times New Roman"/>
          <w:sz w:val="24"/>
          <w:szCs w:val="24"/>
        </w:rPr>
        <w:t xml:space="preserve">1.5.  </w:t>
      </w:r>
      <w:bookmarkEnd w:id="0"/>
      <w:r w:rsidRPr="001E4922">
        <w:rPr>
          <w:rFonts w:ascii="Times New Roman" w:hAnsi="Times New Roman"/>
          <w:sz w:val="24"/>
          <w:szCs w:val="24"/>
        </w:rPr>
        <w:t xml:space="preserve">Quando da substituição do gestor/fiscal, </w:t>
      </w:r>
      <w:r w:rsidR="005A1ED5" w:rsidRPr="001E4922">
        <w:rPr>
          <w:rFonts w:ascii="Times New Roman" w:hAnsi="Times New Roman"/>
          <w:sz w:val="24"/>
          <w:szCs w:val="24"/>
        </w:rPr>
        <w:t>o</w:t>
      </w:r>
      <w:r w:rsidRPr="001E4922">
        <w:rPr>
          <w:rFonts w:ascii="Times New Roman" w:hAnsi="Times New Roman"/>
          <w:sz w:val="24"/>
          <w:szCs w:val="24"/>
        </w:rPr>
        <w:t xml:space="preserve"> Secretár</w:t>
      </w:r>
      <w:r w:rsidR="005A1ED5" w:rsidRPr="001E4922">
        <w:rPr>
          <w:rFonts w:ascii="Times New Roman" w:hAnsi="Times New Roman"/>
          <w:sz w:val="24"/>
          <w:szCs w:val="24"/>
        </w:rPr>
        <w:t>io</w:t>
      </w:r>
      <w:r w:rsidRPr="001E4922">
        <w:rPr>
          <w:rFonts w:ascii="Times New Roman" w:hAnsi="Times New Roman"/>
          <w:sz w:val="24"/>
          <w:szCs w:val="24"/>
        </w:rPr>
        <w:t xml:space="preserve"> da pasta assumirá essa responsabilidade, enquanto não seja efetuada essa alteração por meio de Ofício; bem como, a substituição do fiscal, será indicada através do Secretário da pasta</w:t>
      </w:r>
      <w:r w:rsidR="000654D1">
        <w:rPr>
          <w:rFonts w:ascii="Times New Roman" w:hAnsi="Times New Roman"/>
          <w:sz w:val="24"/>
          <w:szCs w:val="24"/>
        </w:rPr>
        <w:t>.</w:t>
      </w:r>
    </w:p>
    <w:p w14:paraId="53BA827A" w14:textId="0A2153E8" w:rsidR="002A3569" w:rsidRPr="001E4922" w:rsidRDefault="002A3569" w:rsidP="00C737B1">
      <w:pPr>
        <w:spacing w:line="312" w:lineRule="auto"/>
        <w:jc w:val="both"/>
      </w:pPr>
      <w:r w:rsidRPr="001E4922">
        <w:rPr>
          <w:b/>
        </w:rPr>
        <w:t xml:space="preserve">CLÁUSULA SEGUNDA </w:t>
      </w:r>
      <w:r w:rsidR="005D3CD1" w:rsidRPr="001E4922">
        <w:rPr>
          <w:b/>
        </w:rPr>
        <w:t xml:space="preserve">- </w:t>
      </w:r>
      <w:r w:rsidRPr="001E4922">
        <w:rPr>
          <w:b/>
          <w:bCs/>
        </w:rPr>
        <w:t>DO PRAZO DA PERMISSÃO DE EXPLORAÇÃO</w:t>
      </w:r>
      <w:r w:rsidRPr="001E4922">
        <w:t xml:space="preserve"> </w:t>
      </w:r>
    </w:p>
    <w:p w14:paraId="352C6048" w14:textId="77777777" w:rsidR="00700204" w:rsidRPr="001E4922" w:rsidRDefault="00700204" w:rsidP="00C737B1">
      <w:pPr>
        <w:spacing w:line="312" w:lineRule="auto"/>
        <w:jc w:val="both"/>
      </w:pPr>
    </w:p>
    <w:p w14:paraId="02767B75" w14:textId="55E0D063" w:rsidR="002A3569" w:rsidRPr="001E4922" w:rsidRDefault="002A3569" w:rsidP="00C737B1">
      <w:pPr>
        <w:spacing w:line="312" w:lineRule="auto"/>
        <w:jc w:val="both"/>
      </w:pPr>
      <w:r w:rsidRPr="001E4922">
        <w:t>2.1 – A presente permissão terá vigência a partir da assinatura do termo de permissão, desde que atenda às exigências da legislação vigente</w:t>
      </w:r>
      <w:r w:rsidR="00F02646">
        <w:t>.</w:t>
      </w:r>
    </w:p>
    <w:p w14:paraId="166AEE0E" w14:textId="77777777" w:rsidR="002A3569" w:rsidRPr="001E4922" w:rsidRDefault="002A3569" w:rsidP="00C737B1">
      <w:pPr>
        <w:spacing w:line="312" w:lineRule="auto"/>
        <w:jc w:val="both"/>
      </w:pPr>
    </w:p>
    <w:p w14:paraId="1F3B4B8F" w14:textId="5D51D793" w:rsidR="002A3569" w:rsidRPr="001E4922" w:rsidRDefault="002A3569" w:rsidP="00C737B1">
      <w:pPr>
        <w:spacing w:line="312" w:lineRule="auto"/>
        <w:jc w:val="both"/>
      </w:pPr>
      <w:r w:rsidRPr="001E4922">
        <w:t xml:space="preserve">2.2. – O alvará de permissão para exploração do serviço de utilidade pública de transporte individual de passageiros em veículos automotores de aluguel táxi, deverá ser renovado </w:t>
      </w:r>
      <w:r w:rsidR="00F42F29" w:rsidRPr="001E4922">
        <w:t xml:space="preserve">anualmente e/ou </w:t>
      </w:r>
      <w:r w:rsidRPr="001E4922">
        <w:t xml:space="preserve">conforme legislação aplicável, ficando o permissionário responsável pelas penalidades previstas na legislação em caso de não cumprimento da obrigação. </w:t>
      </w:r>
    </w:p>
    <w:p w14:paraId="40CE6778" w14:textId="77777777" w:rsidR="00C61300" w:rsidRPr="001E4922" w:rsidRDefault="00C61300" w:rsidP="00C737B1">
      <w:pPr>
        <w:spacing w:line="312" w:lineRule="auto"/>
        <w:jc w:val="both"/>
      </w:pPr>
    </w:p>
    <w:p w14:paraId="49643B1D" w14:textId="77777777" w:rsidR="002A3569" w:rsidRPr="001E4922" w:rsidRDefault="002A3569" w:rsidP="00C737B1">
      <w:pPr>
        <w:spacing w:line="312" w:lineRule="auto"/>
        <w:jc w:val="both"/>
      </w:pPr>
      <w:r w:rsidRPr="001E4922">
        <w:t xml:space="preserve">2.3 – Em caso de desistência, ou se revogada a permissão, esta retornará ao Município e seu novo preenchimento obedecerá a ordem de classificação do procedimento licitatório, caso ainda esteja na validade, ou realizada nova licitação se a validade tiver vencido, atendidas as exigências legais e regulamentares. </w:t>
      </w:r>
    </w:p>
    <w:p w14:paraId="253C9D2E" w14:textId="77777777" w:rsidR="002A3569" w:rsidRPr="001E4922" w:rsidRDefault="002A3569" w:rsidP="00C737B1">
      <w:pPr>
        <w:spacing w:line="312" w:lineRule="auto"/>
        <w:jc w:val="both"/>
      </w:pPr>
    </w:p>
    <w:p w14:paraId="2166B8CB" w14:textId="77777777" w:rsidR="002A3569" w:rsidRPr="001E4922" w:rsidRDefault="002A3569" w:rsidP="00C737B1">
      <w:pPr>
        <w:spacing w:line="312" w:lineRule="auto"/>
        <w:jc w:val="both"/>
      </w:pPr>
      <w:r w:rsidRPr="001E4922">
        <w:t xml:space="preserve">2.3.1 – Em atendimento ao Decreto 14.432/2021 de 20 de dezembro de 2021, fica vedada a Transferência da Permissão.  </w:t>
      </w:r>
    </w:p>
    <w:p w14:paraId="7CCBF75E" w14:textId="77777777" w:rsidR="00C737B1" w:rsidRPr="001E4922" w:rsidRDefault="00C737B1" w:rsidP="00C737B1">
      <w:pPr>
        <w:spacing w:line="312" w:lineRule="auto"/>
        <w:jc w:val="both"/>
      </w:pPr>
    </w:p>
    <w:p w14:paraId="15E1381F" w14:textId="21F645FF" w:rsidR="002A3569" w:rsidRPr="001E4922" w:rsidRDefault="002A3569" w:rsidP="00C737B1">
      <w:pPr>
        <w:spacing w:line="312" w:lineRule="auto"/>
        <w:jc w:val="both"/>
        <w:rPr>
          <w:b/>
          <w:bCs/>
        </w:rPr>
      </w:pPr>
      <w:r w:rsidRPr="001E4922">
        <w:rPr>
          <w:b/>
        </w:rPr>
        <w:t xml:space="preserve">CLÁUSULA TERCEIRA </w:t>
      </w:r>
      <w:r w:rsidR="005D3CD1" w:rsidRPr="001E4922">
        <w:rPr>
          <w:b/>
        </w:rPr>
        <w:t xml:space="preserve">- </w:t>
      </w:r>
      <w:r w:rsidRPr="001E4922">
        <w:rPr>
          <w:b/>
          <w:bCs/>
        </w:rPr>
        <w:t xml:space="preserve">DA PERMISSÃO </w:t>
      </w:r>
    </w:p>
    <w:p w14:paraId="7C32C1F8" w14:textId="77777777" w:rsidR="002A3569" w:rsidRPr="001E4922" w:rsidRDefault="002A3569" w:rsidP="00C737B1">
      <w:pPr>
        <w:spacing w:line="312" w:lineRule="auto"/>
        <w:jc w:val="both"/>
      </w:pPr>
    </w:p>
    <w:p w14:paraId="42483696" w14:textId="77777777" w:rsidR="002A3569" w:rsidRPr="001E4922" w:rsidRDefault="002A3569" w:rsidP="00C737B1">
      <w:pPr>
        <w:spacing w:line="312" w:lineRule="auto"/>
        <w:jc w:val="both"/>
      </w:pPr>
      <w:r w:rsidRPr="001E4922">
        <w:t xml:space="preserve">3.1 - A Permissão regular-se-á pelas cláusulas previstas no Edital, pela proposta técnica, pelas Leis Federais nº 8987/95 e nº 8666/93 com suas alterações, pelo Decreto Municipal nº 13.798/2019 e suas respectivas alterações no Decreto Municipal nº 14.432/2021, que regulamentam a exploração do serviço de utilidade pública de transporte individual de passageiros em veículos automotores de aluguel – </w:t>
      </w:r>
      <w:r w:rsidR="00212F68" w:rsidRPr="001E4922">
        <w:t>T</w:t>
      </w:r>
      <w:r w:rsidRPr="001E4922">
        <w:t>áxi, L</w:t>
      </w:r>
      <w:r w:rsidRPr="001E4922">
        <w:rPr>
          <w:u w:val="single"/>
        </w:rPr>
        <w:t xml:space="preserve">ei Municipal 5.669/2009 conforme Termo de Compromisso de Ajustamento de Conduta, IC nº 14.0287.0001509/2014-2. </w:t>
      </w:r>
    </w:p>
    <w:p w14:paraId="6762FD1E" w14:textId="77777777" w:rsidR="002A3569" w:rsidRPr="001E4922" w:rsidRDefault="002A3569" w:rsidP="00C737B1">
      <w:pPr>
        <w:spacing w:line="312" w:lineRule="auto"/>
        <w:jc w:val="both"/>
      </w:pPr>
    </w:p>
    <w:p w14:paraId="5B9565ED" w14:textId="77777777" w:rsidR="002A3569" w:rsidRPr="001E4922" w:rsidRDefault="002A3569" w:rsidP="00C737B1">
      <w:pPr>
        <w:spacing w:line="312" w:lineRule="auto"/>
        <w:jc w:val="both"/>
      </w:pPr>
      <w:r w:rsidRPr="001E4922">
        <w:t xml:space="preserve">3.2 – Os </w:t>
      </w:r>
      <w:r w:rsidRPr="001E4922">
        <w:rPr>
          <w:rStyle w:val="fontstyle11"/>
          <w:rFonts w:ascii="Times New Roman" w:hAnsi="Times New Roman"/>
          <w:color w:val="auto"/>
        </w:rPr>
        <w:t xml:space="preserve">requisitos obrigatórios do veículo, referentes as características técnicas </w:t>
      </w:r>
      <w:r w:rsidRPr="001E4922">
        <w:t xml:space="preserve"> </w:t>
      </w:r>
      <w:r w:rsidRPr="001E4922">
        <w:rPr>
          <w:rStyle w:val="fontstyle11"/>
          <w:rFonts w:ascii="Times New Roman" w:hAnsi="Times New Roman"/>
          <w:color w:val="auto"/>
        </w:rPr>
        <w:t xml:space="preserve">apresentadas pelo </w:t>
      </w:r>
      <w:r w:rsidRPr="001E4922">
        <w:t xml:space="preserve">licitante somente poderão ser alterados </w:t>
      </w:r>
      <w:r w:rsidRPr="001E4922">
        <w:rPr>
          <w:rStyle w:val="fontstyle11"/>
          <w:rFonts w:ascii="Times New Roman" w:hAnsi="Times New Roman"/>
          <w:color w:val="auto"/>
        </w:rPr>
        <w:t>em relação aos itens de capacidade volumétrica do compartimento de cargas e cilindradas do motor, mediante processo administrativo, em casos devidamente justificados, como utilização de carros menos poluentes com melhores condições de segurança e conforto aos passageiros, garantido sempre o equilíbrio econômico-financeiro da outorga, cuja substituição solicitada fica a inclusão de veículo com idade máxima de 01 (um) ano, conforme disposto no artigo 14º do Decreto1</w:t>
      </w:r>
      <w:r w:rsidRPr="001E4922">
        <w:t>3.798/2019</w:t>
      </w:r>
      <w:r w:rsidR="00D110E7" w:rsidRPr="001E4922">
        <w:t>.</w:t>
      </w:r>
    </w:p>
    <w:p w14:paraId="0D7422DF" w14:textId="77777777" w:rsidR="002A3569" w:rsidRPr="001E4922" w:rsidRDefault="002A3569" w:rsidP="00C737B1">
      <w:pPr>
        <w:spacing w:line="312" w:lineRule="auto"/>
        <w:jc w:val="both"/>
        <w:rPr>
          <w:highlight w:val="yellow"/>
        </w:rPr>
      </w:pPr>
    </w:p>
    <w:p w14:paraId="318294A1" w14:textId="5D3C3912" w:rsidR="00154C01" w:rsidRPr="001E4922" w:rsidRDefault="00154C01" w:rsidP="00154C01">
      <w:pPr>
        <w:spacing w:line="360" w:lineRule="auto"/>
        <w:jc w:val="both"/>
      </w:pPr>
      <w:r w:rsidRPr="001E4922">
        <w:t>3.2.1.  Os veículos a serem utilizados no serviço deverão atender ao disposto no art. 25 do Decreto Municipal nº 13798/2019;</w:t>
      </w:r>
    </w:p>
    <w:p w14:paraId="00DA996A" w14:textId="77777777" w:rsidR="00154C01" w:rsidRPr="001E4922" w:rsidRDefault="00154C01" w:rsidP="00154C01">
      <w:pPr>
        <w:spacing w:line="360" w:lineRule="auto"/>
        <w:jc w:val="both"/>
      </w:pPr>
    </w:p>
    <w:p w14:paraId="798CAC31" w14:textId="24B6CD7C" w:rsidR="00154C01" w:rsidRPr="001E4922" w:rsidRDefault="00154C01" w:rsidP="00154C01">
      <w:pPr>
        <w:spacing w:line="360" w:lineRule="auto"/>
        <w:jc w:val="both"/>
      </w:pPr>
      <w:r w:rsidRPr="001E4922">
        <w:t>3.2.2. O veículo deverá ser emplacado e licenciado no Município de Indaiatuba/SP.</w:t>
      </w:r>
    </w:p>
    <w:p w14:paraId="0A0DB6DA" w14:textId="77777777" w:rsidR="00154C01" w:rsidRPr="001E4922" w:rsidRDefault="00154C01" w:rsidP="00C737B1">
      <w:pPr>
        <w:spacing w:line="312" w:lineRule="auto"/>
        <w:jc w:val="both"/>
        <w:rPr>
          <w:highlight w:val="yellow"/>
        </w:rPr>
      </w:pPr>
    </w:p>
    <w:p w14:paraId="3B6A7C76" w14:textId="77259AA0" w:rsidR="002A3569" w:rsidRPr="001E4922" w:rsidRDefault="002A3569" w:rsidP="00C737B1">
      <w:pPr>
        <w:spacing w:line="312" w:lineRule="auto"/>
        <w:jc w:val="both"/>
      </w:pPr>
      <w:r w:rsidRPr="001E4922">
        <w:lastRenderedPageBreak/>
        <w:t>3.3 – O novo permissionário bem como o motorista auxiliar deverá realizar o curso de qualificação, previsto no parágrafo 2º do artigo 8º do Decreto Municipal 13.</w:t>
      </w:r>
      <w:r w:rsidR="00BF00E2">
        <w:t>798</w:t>
      </w:r>
      <w:r w:rsidRPr="001E4922">
        <w:t xml:space="preserve">/2019, no prazo máximo de 60 (sessenta) dias após a outorga da permissão. </w:t>
      </w:r>
    </w:p>
    <w:p w14:paraId="7F357E39" w14:textId="77777777" w:rsidR="002A3569" w:rsidRPr="001E4922" w:rsidRDefault="002A3569" w:rsidP="00C737B1">
      <w:pPr>
        <w:spacing w:line="312" w:lineRule="auto"/>
        <w:jc w:val="both"/>
      </w:pPr>
    </w:p>
    <w:p w14:paraId="42385C39" w14:textId="7B286566" w:rsidR="002A3569" w:rsidRPr="001E4922" w:rsidRDefault="002A3569" w:rsidP="00C737B1">
      <w:pPr>
        <w:spacing w:line="312" w:lineRule="auto"/>
        <w:jc w:val="both"/>
      </w:pPr>
      <w:r w:rsidRPr="001E4922">
        <w:t>3.4 – É terminantemente vedado transferir, ceder, doar, dar em comodato, alugar, arrendar ou comercializar total ou parcialmente a permissão outorgada, sob qualquer argumento ou circunstância, tendo em vista o disposto no art. 175 da Constituição da República, artigo 8º do Decreto Municipal 13.</w:t>
      </w:r>
      <w:r w:rsidR="00BF00E2">
        <w:t>798</w:t>
      </w:r>
      <w:r w:rsidRPr="001E4922">
        <w:t xml:space="preserve">/2019, Decreto 14.432/2021, bem como em consideração aos princípios constitucional-administrativos da isonomia, impessoalidade, moralidade e obrigatoriedade em licitar. </w:t>
      </w:r>
    </w:p>
    <w:p w14:paraId="0736D8F1" w14:textId="77777777" w:rsidR="002A3569" w:rsidRPr="001E4922" w:rsidRDefault="002A3569" w:rsidP="00C737B1">
      <w:pPr>
        <w:spacing w:line="312" w:lineRule="auto"/>
        <w:jc w:val="both"/>
      </w:pPr>
    </w:p>
    <w:p w14:paraId="5E2D4E0C" w14:textId="77777777" w:rsidR="002A3569" w:rsidRPr="001E4922" w:rsidRDefault="002A3569" w:rsidP="00C737B1">
      <w:pPr>
        <w:spacing w:line="312" w:lineRule="auto"/>
        <w:jc w:val="both"/>
      </w:pPr>
      <w:r w:rsidRPr="001E4922">
        <w:t xml:space="preserve">3.5 - As despesas com instalação e manutenção dos abrigos de táxi, conforme parágrafo 4º do Art. 39º, do Decreto Municipal 13.798/2019, serão de exclusiva responsabilidade dos permissionários neles lotados, </w:t>
      </w:r>
    </w:p>
    <w:p w14:paraId="0B17FA8E" w14:textId="77777777" w:rsidR="002A3569" w:rsidRPr="001E4922" w:rsidRDefault="002A3569" w:rsidP="00C737B1">
      <w:pPr>
        <w:spacing w:line="312" w:lineRule="auto"/>
        <w:jc w:val="both"/>
        <w:rPr>
          <w:b/>
        </w:rPr>
      </w:pPr>
    </w:p>
    <w:p w14:paraId="6FDB1E52" w14:textId="0CE07463" w:rsidR="002A3569" w:rsidRDefault="002A3569" w:rsidP="00C737B1">
      <w:pPr>
        <w:spacing w:line="312" w:lineRule="auto"/>
        <w:jc w:val="both"/>
      </w:pPr>
      <w:r w:rsidRPr="001E4922">
        <w:rPr>
          <w:b/>
        </w:rPr>
        <w:t xml:space="preserve">CLÁUSULA </w:t>
      </w:r>
      <w:r w:rsidR="008B3203" w:rsidRPr="001E4922">
        <w:rPr>
          <w:b/>
        </w:rPr>
        <w:t>QUARTA -</w:t>
      </w:r>
      <w:r w:rsidR="005D3CD1" w:rsidRPr="001E4922">
        <w:rPr>
          <w:b/>
        </w:rPr>
        <w:t xml:space="preserve"> </w:t>
      </w:r>
      <w:r w:rsidRPr="001E4922">
        <w:rPr>
          <w:b/>
        </w:rPr>
        <w:t>DAS PENALIDADES</w:t>
      </w:r>
      <w:r w:rsidRPr="001E4922">
        <w:t xml:space="preserve"> </w:t>
      </w:r>
    </w:p>
    <w:p w14:paraId="64E510D9" w14:textId="77777777" w:rsidR="00B909C0" w:rsidRPr="001E4922" w:rsidRDefault="00B909C0" w:rsidP="00C737B1">
      <w:pPr>
        <w:spacing w:line="312" w:lineRule="auto"/>
        <w:jc w:val="both"/>
      </w:pPr>
    </w:p>
    <w:p w14:paraId="2B6F375E" w14:textId="77777777" w:rsidR="002A3569" w:rsidRPr="001E4922" w:rsidRDefault="002A3569" w:rsidP="00C737B1">
      <w:pPr>
        <w:spacing w:line="312" w:lineRule="auto"/>
        <w:jc w:val="both"/>
      </w:pPr>
      <w:r w:rsidRPr="001E4922">
        <w:t xml:space="preserve">4.1 – O atraso injustificado no início da atividade, que ocorrerá em até 120 (cento e vinte) dias conforme item IV do artigo 13º contados da assinatura do Termo de Outorga de Permissão, ou interrupção injustificada da atividade, ou infração às obrigações estipuladas, sujeitará o Permissionário às seguintes sanções, as quais serão aplicadas de acordo com a gravidade da infração: </w:t>
      </w:r>
    </w:p>
    <w:p w14:paraId="64ABE404" w14:textId="77777777" w:rsidR="002A3569" w:rsidRPr="001E4922" w:rsidRDefault="002A3569" w:rsidP="00C737B1">
      <w:pPr>
        <w:spacing w:line="312" w:lineRule="auto"/>
        <w:jc w:val="both"/>
      </w:pPr>
    </w:p>
    <w:p w14:paraId="3157699C" w14:textId="77777777" w:rsidR="002A3569" w:rsidRPr="001E4922" w:rsidRDefault="002A3569" w:rsidP="00C737B1">
      <w:pPr>
        <w:spacing w:line="312" w:lineRule="auto"/>
        <w:jc w:val="both"/>
      </w:pPr>
      <w:r w:rsidRPr="001E4922">
        <w:t xml:space="preserve">I - Advertência por escrito; </w:t>
      </w:r>
    </w:p>
    <w:p w14:paraId="017B5EB1" w14:textId="77777777" w:rsidR="002A3569" w:rsidRPr="001E4922" w:rsidRDefault="002A3569" w:rsidP="00C737B1">
      <w:pPr>
        <w:spacing w:line="312" w:lineRule="auto"/>
        <w:jc w:val="both"/>
      </w:pPr>
    </w:p>
    <w:p w14:paraId="74EC57AE" w14:textId="77777777" w:rsidR="002A3569" w:rsidRPr="001E4922" w:rsidRDefault="002A3569" w:rsidP="00C737B1">
      <w:pPr>
        <w:spacing w:line="312" w:lineRule="auto"/>
        <w:jc w:val="both"/>
      </w:pPr>
      <w:r w:rsidRPr="001E4922">
        <w:t>II - Multa;</w:t>
      </w:r>
    </w:p>
    <w:p w14:paraId="29ECB4EF" w14:textId="77777777" w:rsidR="002A3569" w:rsidRPr="001E4922" w:rsidRDefault="002A3569" w:rsidP="00C737B1">
      <w:pPr>
        <w:spacing w:line="312" w:lineRule="auto"/>
        <w:jc w:val="both"/>
      </w:pPr>
    </w:p>
    <w:p w14:paraId="78E60A77" w14:textId="77777777" w:rsidR="002A3569" w:rsidRPr="001E4922" w:rsidRDefault="002A3569" w:rsidP="00C737B1">
      <w:pPr>
        <w:spacing w:line="312" w:lineRule="auto"/>
        <w:jc w:val="both"/>
      </w:pPr>
      <w:r w:rsidRPr="001E4922">
        <w:t>III – Apreensão do veículo;</w:t>
      </w:r>
    </w:p>
    <w:p w14:paraId="2C2C68AC" w14:textId="77777777" w:rsidR="002A3569" w:rsidRPr="001E4922" w:rsidRDefault="002A3569" w:rsidP="00C737B1">
      <w:pPr>
        <w:spacing w:line="312" w:lineRule="auto"/>
        <w:jc w:val="both"/>
      </w:pPr>
    </w:p>
    <w:p w14:paraId="3EB868A0" w14:textId="77777777" w:rsidR="002A3569" w:rsidRPr="001E4922" w:rsidRDefault="002A3569" w:rsidP="00C737B1">
      <w:pPr>
        <w:spacing w:line="312" w:lineRule="auto"/>
        <w:jc w:val="both"/>
      </w:pPr>
      <w:r w:rsidRPr="001E4922">
        <w:t>IV – Suspensão do registro do condutor de taxi;</w:t>
      </w:r>
    </w:p>
    <w:p w14:paraId="4392894F" w14:textId="77777777" w:rsidR="002A3569" w:rsidRPr="001E4922" w:rsidRDefault="002A3569" w:rsidP="00C737B1">
      <w:pPr>
        <w:spacing w:line="312" w:lineRule="auto"/>
        <w:jc w:val="both"/>
      </w:pPr>
    </w:p>
    <w:p w14:paraId="67AA649A" w14:textId="77777777" w:rsidR="002A3569" w:rsidRPr="001E4922" w:rsidRDefault="002A3569" w:rsidP="00C737B1">
      <w:pPr>
        <w:spacing w:line="312" w:lineRule="auto"/>
        <w:jc w:val="both"/>
      </w:pPr>
      <w:r w:rsidRPr="001E4922">
        <w:t>V – Cassação da permissão;</w:t>
      </w:r>
    </w:p>
    <w:p w14:paraId="0EE25E09" w14:textId="77777777" w:rsidR="002A3569" w:rsidRPr="001E4922" w:rsidRDefault="002A3569" w:rsidP="00C737B1">
      <w:pPr>
        <w:spacing w:line="312" w:lineRule="auto"/>
        <w:jc w:val="both"/>
      </w:pPr>
    </w:p>
    <w:p w14:paraId="1D3E3CF0" w14:textId="77777777" w:rsidR="002A3569" w:rsidRPr="001E4922" w:rsidRDefault="002A3569" w:rsidP="00C737B1">
      <w:pPr>
        <w:spacing w:line="312" w:lineRule="auto"/>
        <w:jc w:val="both"/>
      </w:pPr>
      <w:r w:rsidRPr="001E4922">
        <w:t xml:space="preserve">VI - Revogação da Permissão. </w:t>
      </w:r>
    </w:p>
    <w:p w14:paraId="77B48978" w14:textId="77777777" w:rsidR="002A3569" w:rsidRPr="001E4922" w:rsidRDefault="002A3569" w:rsidP="00C737B1">
      <w:pPr>
        <w:spacing w:line="312" w:lineRule="auto"/>
        <w:jc w:val="both"/>
      </w:pPr>
    </w:p>
    <w:p w14:paraId="640AA8F8" w14:textId="1D626BF2" w:rsidR="002A3569" w:rsidRPr="001E4922" w:rsidRDefault="002A3569" w:rsidP="00C737B1">
      <w:pPr>
        <w:spacing w:line="312" w:lineRule="auto"/>
        <w:jc w:val="both"/>
      </w:pPr>
      <w:r w:rsidRPr="001E4922">
        <w:lastRenderedPageBreak/>
        <w:t xml:space="preserve">4.2 - A inexecução total ou parcial da Permissão ensejará na sua revogação, com as </w:t>
      </w:r>
      <w:r w:rsidR="005D3CD1" w:rsidRPr="001E4922">
        <w:t>consequências</w:t>
      </w:r>
      <w:r w:rsidRPr="001E4922">
        <w:t xml:space="preserve"> prevista em Lei, cujos motivos são os previstos na Lei </w:t>
      </w:r>
      <w:r w:rsidR="00BF00E2">
        <w:t xml:space="preserve">14.133/21 </w:t>
      </w:r>
      <w:r w:rsidRPr="001E4922">
        <w:t xml:space="preserve">e Legislação Municipal vigente sobre os serviços de taxi, no que couber. </w:t>
      </w:r>
    </w:p>
    <w:p w14:paraId="08010CFC" w14:textId="77777777" w:rsidR="002A3569" w:rsidRPr="001E4922" w:rsidRDefault="002A3569" w:rsidP="00C737B1">
      <w:pPr>
        <w:spacing w:line="312" w:lineRule="auto"/>
        <w:jc w:val="both"/>
      </w:pPr>
    </w:p>
    <w:p w14:paraId="2B5BDFB0" w14:textId="1FEABEC1" w:rsidR="002A3569" w:rsidRPr="001E4922" w:rsidRDefault="002A3569" w:rsidP="00C737B1">
      <w:pPr>
        <w:spacing w:line="312" w:lineRule="auto"/>
        <w:jc w:val="both"/>
      </w:pPr>
      <w:r w:rsidRPr="001E4922">
        <w:t>4.3. As multas</w:t>
      </w:r>
      <w:r w:rsidR="00C0463C" w:rsidRPr="001E4922">
        <w:t xml:space="preserve"> </w:t>
      </w:r>
      <w:r w:rsidRPr="001E4922">
        <w:t xml:space="preserve">serão, após regular processo administrativo, cobradas administrativa ou judicialmente, conforme previsão constante no art. 20 e Anexo I do Decreto Municipal 13.798/2019.  </w:t>
      </w:r>
    </w:p>
    <w:p w14:paraId="7EA128FE" w14:textId="77777777" w:rsidR="002A3569" w:rsidRPr="001E4922" w:rsidRDefault="002A3569" w:rsidP="00C737B1">
      <w:pPr>
        <w:spacing w:line="312" w:lineRule="auto"/>
        <w:jc w:val="both"/>
      </w:pPr>
    </w:p>
    <w:p w14:paraId="07AE921C" w14:textId="77777777" w:rsidR="002A3569" w:rsidRPr="001E4922" w:rsidRDefault="002A3569" w:rsidP="00C737B1">
      <w:pPr>
        <w:spacing w:line="312" w:lineRule="auto"/>
        <w:jc w:val="both"/>
      </w:pPr>
      <w:r w:rsidRPr="001E4922">
        <w:t xml:space="preserve">4.4. As penalidades são independentes e a aplicação de uma não exclui a das demais, quando cabíveis. </w:t>
      </w:r>
    </w:p>
    <w:p w14:paraId="4F27FD22" w14:textId="77777777" w:rsidR="002A3569" w:rsidRPr="001E4922" w:rsidRDefault="002A3569" w:rsidP="00C737B1">
      <w:pPr>
        <w:spacing w:line="312" w:lineRule="auto"/>
        <w:jc w:val="both"/>
      </w:pPr>
    </w:p>
    <w:p w14:paraId="695A04B2" w14:textId="0253D242" w:rsidR="00BF00E2" w:rsidRPr="00C26736" w:rsidRDefault="002A3569" w:rsidP="00BF00E2">
      <w:pPr>
        <w:spacing w:line="312" w:lineRule="auto"/>
        <w:jc w:val="both"/>
      </w:pPr>
      <w:r w:rsidRPr="001E4922">
        <w:t>4.5. As penalidades previstas nesta cláusula têm caráter de sanção administrativa, não eximindo</w:t>
      </w:r>
      <w:r w:rsidR="00BF00E2" w:rsidRPr="00BF00E2">
        <w:t xml:space="preserve"> </w:t>
      </w:r>
      <w:r w:rsidR="00BF00E2">
        <w:t xml:space="preserve">o </w:t>
      </w:r>
      <w:r w:rsidR="00BF00E2" w:rsidRPr="00C26736">
        <w:t xml:space="preserve">permissionário de reparar os prejuízos que seu ato venha a acarretar ao </w:t>
      </w:r>
      <w:proofErr w:type="spellStart"/>
      <w:r w:rsidR="00BF00E2" w:rsidRPr="00C26736">
        <w:t>permitente</w:t>
      </w:r>
      <w:proofErr w:type="spellEnd"/>
      <w:r w:rsidR="00BF00E2" w:rsidRPr="00C26736">
        <w:t>.</w:t>
      </w:r>
    </w:p>
    <w:p w14:paraId="0C79B888" w14:textId="77777777" w:rsidR="002A3569" w:rsidRPr="001E4922" w:rsidRDefault="002A3569" w:rsidP="00C737B1">
      <w:pPr>
        <w:spacing w:line="312" w:lineRule="auto"/>
        <w:jc w:val="both"/>
      </w:pPr>
    </w:p>
    <w:p w14:paraId="34A8FE57" w14:textId="77777777" w:rsidR="002A3569" w:rsidRPr="001E4922" w:rsidRDefault="002A3569" w:rsidP="00C737B1">
      <w:pPr>
        <w:spacing w:line="312" w:lineRule="auto"/>
        <w:jc w:val="both"/>
      </w:pPr>
      <w:r w:rsidRPr="001E4922">
        <w:t>4.6. O descumprimento parcial ou total, por uma das partes, das obrigações que lhes correspondam, não será considerado inadimplemento contratual se tiver ocorrido por motivo de caso fortuito ou de força maior, devidamente justificados e comprovados. O caso fortuito, ou de força maior, verifica-se no fato necessário, cujo efeito não era possível evitar, ou impedir, nos termos do parágrafo único do art. 393 do Código Civil.</w:t>
      </w:r>
    </w:p>
    <w:p w14:paraId="6A61A20E" w14:textId="77777777" w:rsidR="008B3203" w:rsidRDefault="008B3203" w:rsidP="00C737B1">
      <w:pPr>
        <w:spacing w:line="312" w:lineRule="auto"/>
        <w:jc w:val="both"/>
        <w:rPr>
          <w:b/>
        </w:rPr>
      </w:pPr>
    </w:p>
    <w:p w14:paraId="5B30A62E" w14:textId="19DDBB28" w:rsidR="002A3569" w:rsidRPr="001E4922" w:rsidRDefault="002A3569" w:rsidP="00C737B1">
      <w:pPr>
        <w:spacing w:line="312" w:lineRule="auto"/>
        <w:jc w:val="both"/>
      </w:pPr>
      <w:r w:rsidRPr="001E4922">
        <w:rPr>
          <w:b/>
        </w:rPr>
        <w:t xml:space="preserve">CLÁUSULA QUINTA </w:t>
      </w:r>
      <w:r w:rsidR="005D3CD1" w:rsidRPr="001E4922">
        <w:rPr>
          <w:b/>
        </w:rPr>
        <w:t xml:space="preserve">- </w:t>
      </w:r>
      <w:r w:rsidRPr="001E4922">
        <w:rPr>
          <w:b/>
          <w:bCs/>
        </w:rPr>
        <w:t>DA EXTINÇÃO DA PERMISSÃO</w:t>
      </w:r>
      <w:r w:rsidRPr="001E4922">
        <w:t xml:space="preserve"> </w:t>
      </w:r>
    </w:p>
    <w:p w14:paraId="74641F6E" w14:textId="77777777" w:rsidR="002A3569" w:rsidRPr="001E4922" w:rsidRDefault="002A3569" w:rsidP="00C737B1">
      <w:pPr>
        <w:spacing w:line="312" w:lineRule="auto"/>
        <w:jc w:val="both"/>
      </w:pPr>
    </w:p>
    <w:p w14:paraId="4016AE4E" w14:textId="77777777" w:rsidR="00367FC6" w:rsidRPr="001E4922" w:rsidRDefault="00367FC6" w:rsidP="00C737B1">
      <w:pPr>
        <w:spacing w:line="312" w:lineRule="auto"/>
        <w:jc w:val="both"/>
      </w:pPr>
      <w:r w:rsidRPr="001E4922">
        <w:t xml:space="preserve">5.1 - A Permissão será extinta por advento do termo contratual, caducidade, rescisão, anulação, insolvência ou incapacidade do titular, conforme art. 21 do Decreto Municipal 13.798/2019.  </w:t>
      </w:r>
    </w:p>
    <w:p w14:paraId="4129BD2E" w14:textId="77777777" w:rsidR="00367FC6" w:rsidRPr="001E4922" w:rsidRDefault="00367FC6" w:rsidP="00C737B1">
      <w:pPr>
        <w:spacing w:line="312" w:lineRule="auto"/>
        <w:jc w:val="both"/>
      </w:pPr>
    </w:p>
    <w:p w14:paraId="794B5530" w14:textId="77777777" w:rsidR="00367FC6" w:rsidRPr="001E4922" w:rsidRDefault="00367FC6" w:rsidP="00C737B1">
      <w:pPr>
        <w:spacing w:line="312" w:lineRule="auto"/>
        <w:jc w:val="both"/>
      </w:pPr>
      <w:r w:rsidRPr="001E4922">
        <w:t>5.2 - A caducidade, será declarada pelo poder público, após a instauração de processo administrativo, assegurado o direito à ampla defesa e ao contraditório, quando:</w:t>
      </w:r>
    </w:p>
    <w:p w14:paraId="374B9C72"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Não realizar a renovação do certificado de permissão, no prazo assinalado;</w:t>
      </w:r>
    </w:p>
    <w:p w14:paraId="6ABD87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Houver cassação do registro de condutor de taxi do permissionário;</w:t>
      </w:r>
    </w:p>
    <w:p w14:paraId="0405E04D"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cumprir as penalidades impostas por infrações nos prazos determinados;</w:t>
      </w:r>
    </w:p>
    <w:p w14:paraId="707AA6A9"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não atender a intimação do Poder Público no sentido de regularizar a prestação do serviço;</w:t>
      </w:r>
    </w:p>
    <w:p w14:paraId="2C58A68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transitada em julgado por sonegação de tributos, inclusive contribuições sociais;</w:t>
      </w:r>
    </w:p>
    <w:p w14:paraId="5FF9F3CB" w14:textId="77777777" w:rsidR="00367FC6" w:rsidRPr="001E4922" w:rsidRDefault="00367FC6" w:rsidP="00C737B1">
      <w:pPr>
        <w:pStyle w:val="PargrafodaLista"/>
        <w:numPr>
          <w:ilvl w:val="0"/>
          <w:numId w:val="1"/>
        </w:numPr>
        <w:spacing w:line="312" w:lineRule="auto"/>
        <w:jc w:val="both"/>
        <w:rPr>
          <w:rFonts w:ascii="Times New Roman" w:hAnsi="Times New Roman"/>
          <w:sz w:val="24"/>
          <w:szCs w:val="24"/>
        </w:rPr>
      </w:pPr>
      <w:r w:rsidRPr="001E4922">
        <w:rPr>
          <w:rFonts w:ascii="Times New Roman" w:hAnsi="Times New Roman"/>
          <w:sz w:val="24"/>
          <w:szCs w:val="24"/>
        </w:rPr>
        <w:t>O permissionário for condenado por sentença penal transitada em julgado.</w:t>
      </w:r>
    </w:p>
    <w:p w14:paraId="130A8FA9" w14:textId="77777777" w:rsidR="00367FC6" w:rsidRPr="001E4922" w:rsidRDefault="00367FC6" w:rsidP="00C737B1">
      <w:pPr>
        <w:spacing w:line="312" w:lineRule="auto"/>
        <w:jc w:val="both"/>
      </w:pPr>
      <w:r w:rsidRPr="001E4922">
        <w:lastRenderedPageBreak/>
        <w:t xml:space="preserve">5.2.1 - Pelo atraso acumulado no pagamento de 03 (três) multas aplicadas ensejará o início de processo administrativo para declaração de caducidade, com fulcro no inciso III do parágrafo 1º do artigo 21º do Decreto Municipal 13.798/2019, após transcorrido o prazo concedido em notificação para corrigir as falhas apontadas. </w:t>
      </w:r>
    </w:p>
    <w:p w14:paraId="173602DD" w14:textId="77777777" w:rsidR="00700204" w:rsidRPr="001E4922" w:rsidRDefault="00700204" w:rsidP="00700204">
      <w:pPr>
        <w:spacing w:line="312" w:lineRule="auto"/>
        <w:rPr>
          <w:b/>
        </w:rPr>
      </w:pPr>
    </w:p>
    <w:p w14:paraId="6803ED49" w14:textId="1B0E22F6" w:rsidR="002A3569" w:rsidRPr="001E4922" w:rsidRDefault="002A3569" w:rsidP="00700204">
      <w:pPr>
        <w:spacing w:line="312" w:lineRule="auto"/>
        <w:rPr>
          <w:b/>
        </w:rPr>
      </w:pPr>
      <w:r w:rsidRPr="001E4922">
        <w:rPr>
          <w:b/>
        </w:rPr>
        <w:t>CLÁUSULA SEXTA</w:t>
      </w:r>
      <w:r w:rsidR="005D3CD1" w:rsidRPr="001E4922">
        <w:rPr>
          <w:b/>
        </w:rPr>
        <w:t xml:space="preserve"> -</w:t>
      </w:r>
      <w:r w:rsidRPr="001E4922">
        <w:rPr>
          <w:b/>
        </w:rPr>
        <w:t>DO FORO</w:t>
      </w:r>
    </w:p>
    <w:p w14:paraId="79B2FB08" w14:textId="77777777" w:rsidR="002A3569" w:rsidRPr="001E4922" w:rsidRDefault="002A3569" w:rsidP="00C737B1">
      <w:pPr>
        <w:spacing w:line="312" w:lineRule="auto"/>
        <w:jc w:val="both"/>
      </w:pPr>
    </w:p>
    <w:p w14:paraId="6255693A" w14:textId="77777777" w:rsidR="002A3569" w:rsidRPr="001E4922" w:rsidRDefault="002A3569" w:rsidP="00C737B1">
      <w:pPr>
        <w:spacing w:line="312" w:lineRule="auto"/>
        <w:jc w:val="both"/>
      </w:pPr>
      <w:r w:rsidRPr="001E4922">
        <w:t xml:space="preserve">6.1. Fica eleito o Foro da Vara da Fazenda da Comarca de Indaiatuba, como o competente para dirimir qualquer questão oriunda do presente Termo de Permissão ou de sua execução. </w:t>
      </w:r>
    </w:p>
    <w:p w14:paraId="01B2B1B6" w14:textId="77777777" w:rsidR="00C737B1" w:rsidRPr="001E4922" w:rsidRDefault="00C737B1" w:rsidP="00C737B1">
      <w:pPr>
        <w:spacing w:line="312" w:lineRule="auto"/>
        <w:jc w:val="both"/>
      </w:pPr>
    </w:p>
    <w:p w14:paraId="3F584C37" w14:textId="631FFD2D" w:rsidR="002A3569" w:rsidRPr="001E4922" w:rsidRDefault="002A3569" w:rsidP="00C737B1">
      <w:pPr>
        <w:spacing w:line="312" w:lineRule="auto"/>
        <w:jc w:val="both"/>
      </w:pPr>
      <w:r w:rsidRPr="001E4922">
        <w:t xml:space="preserve">E para constar é lavrado o presente Termo, o qual segue assinado pelas partes e dele recebendo uma via o Permissionário. </w:t>
      </w:r>
    </w:p>
    <w:p w14:paraId="39709D32" w14:textId="77777777" w:rsidR="002A3569" w:rsidRPr="001E4922" w:rsidRDefault="002A3569" w:rsidP="00C737B1">
      <w:pPr>
        <w:spacing w:line="312" w:lineRule="auto"/>
        <w:jc w:val="both"/>
      </w:pPr>
    </w:p>
    <w:p w14:paraId="304B4F06" w14:textId="6AA27135" w:rsidR="002A3569" w:rsidRPr="001E4922" w:rsidRDefault="002A3569" w:rsidP="00C737B1">
      <w:pPr>
        <w:spacing w:line="312" w:lineRule="auto"/>
        <w:jc w:val="both"/>
      </w:pPr>
      <w:r w:rsidRPr="001E4922">
        <w:t xml:space="preserve">Indaiatuba, </w:t>
      </w:r>
      <w:r w:rsidR="00F6424F">
        <w:t xml:space="preserve">20 de </w:t>
      </w:r>
      <w:r w:rsidR="00C21EA2">
        <w:t>maio de 2026.</w:t>
      </w:r>
    </w:p>
    <w:p w14:paraId="68124D47" w14:textId="77777777" w:rsidR="008109FE" w:rsidRDefault="008109FE" w:rsidP="00C737B1">
      <w:pPr>
        <w:spacing w:line="312" w:lineRule="auto"/>
        <w:jc w:val="both"/>
      </w:pPr>
    </w:p>
    <w:p w14:paraId="00A74682" w14:textId="77777777" w:rsidR="001E4922" w:rsidRDefault="001E4922" w:rsidP="00C737B1">
      <w:pPr>
        <w:spacing w:line="312" w:lineRule="auto"/>
        <w:jc w:val="both"/>
      </w:pPr>
    </w:p>
    <w:p w14:paraId="7ADE1DF9" w14:textId="77777777" w:rsidR="001E4922" w:rsidRPr="001E4922" w:rsidRDefault="001E4922" w:rsidP="00C737B1">
      <w:pPr>
        <w:spacing w:line="312" w:lineRule="auto"/>
        <w:jc w:val="both"/>
      </w:pPr>
    </w:p>
    <w:p w14:paraId="13B6B7F5" w14:textId="24245A37" w:rsidR="00700204" w:rsidRPr="001E4922" w:rsidRDefault="008109FE" w:rsidP="008109FE">
      <w:pPr>
        <w:tabs>
          <w:tab w:val="center" w:pos="4678"/>
        </w:tabs>
        <w:spacing w:line="312" w:lineRule="auto"/>
        <w:jc w:val="both"/>
      </w:pPr>
      <w:r w:rsidRPr="001E4922">
        <w:rPr>
          <w:b/>
          <w:bCs/>
        </w:rPr>
        <w:t>CUSTÓDIO TAVARES DIAS NETO</w:t>
      </w:r>
      <w:r w:rsidRPr="001E4922">
        <w:rPr>
          <w:b/>
          <w:bCs/>
        </w:rPr>
        <w:tab/>
        <w:t xml:space="preserve">                               </w:t>
      </w:r>
      <w:r w:rsidRPr="001E4922">
        <w:rPr>
          <w:b/>
          <w:bCs/>
          <w:spacing w:val="6"/>
        </w:rPr>
        <w:t>DIEGO SANTOS VIDO FARIA</w:t>
      </w:r>
    </w:p>
    <w:p w14:paraId="70112C45" w14:textId="66E7B960" w:rsidR="00C61300" w:rsidRPr="001E4922" w:rsidRDefault="00C61300" w:rsidP="00C737B1">
      <w:pPr>
        <w:spacing w:line="312" w:lineRule="auto"/>
      </w:pPr>
      <w:r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r w:rsidRPr="001E4922">
        <w:tab/>
      </w:r>
      <w:r w:rsidRPr="001E4922">
        <w:tab/>
      </w:r>
      <w:r w:rsidRPr="001E4922">
        <w:tab/>
      </w:r>
      <w:r w:rsidRPr="001E4922">
        <w:tab/>
      </w:r>
      <w:r w:rsidR="00367FC6" w:rsidRPr="001E4922">
        <w:t xml:space="preserve">           </w:t>
      </w:r>
      <w:r w:rsidR="00700204" w:rsidRPr="001E4922">
        <w:t xml:space="preserve">       </w:t>
      </w:r>
      <w:r w:rsidR="008109FE" w:rsidRPr="001E4922">
        <w:t xml:space="preserve">                      </w:t>
      </w:r>
      <w:r w:rsidRPr="001E4922">
        <w:t xml:space="preserve">p/ </w:t>
      </w:r>
      <w:proofErr w:type="spellStart"/>
      <w:r w:rsidRPr="001E4922">
        <w:t>Permitente</w:t>
      </w:r>
      <w:proofErr w:type="spellEnd"/>
      <w:r w:rsidRPr="001E4922">
        <w:t xml:space="preserve">   </w:t>
      </w:r>
    </w:p>
    <w:p w14:paraId="5DDC53F1" w14:textId="77777777" w:rsidR="00C61300" w:rsidRDefault="00C61300" w:rsidP="00C737B1">
      <w:pPr>
        <w:tabs>
          <w:tab w:val="left" w:pos="288"/>
        </w:tabs>
        <w:spacing w:line="312" w:lineRule="auto"/>
      </w:pPr>
    </w:p>
    <w:p w14:paraId="22B23BEA" w14:textId="77777777" w:rsidR="008B3203" w:rsidRPr="001E4922" w:rsidRDefault="008B3203" w:rsidP="00C737B1">
      <w:pPr>
        <w:tabs>
          <w:tab w:val="left" w:pos="288"/>
        </w:tabs>
        <w:spacing w:line="312" w:lineRule="auto"/>
      </w:pPr>
    </w:p>
    <w:p w14:paraId="1733900A" w14:textId="77777777" w:rsidR="006B7FD5" w:rsidRDefault="006B7FD5" w:rsidP="00C737B1">
      <w:pPr>
        <w:tabs>
          <w:tab w:val="left" w:pos="288"/>
        </w:tabs>
        <w:spacing w:line="312" w:lineRule="auto"/>
        <w:jc w:val="center"/>
      </w:pPr>
      <w:r w:rsidRPr="006B7FD5">
        <w:rPr>
          <w:rFonts w:eastAsia="Aptos"/>
          <w:b/>
          <w:kern w:val="2"/>
          <w:lang w:eastAsia="en-US"/>
          <w14:ligatures w14:val="standardContextual"/>
        </w:rPr>
        <w:t>ADAILSON CLAYTON OLIVEIRA DE SOUSA</w:t>
      </w:r>
      <w:r w:rsidRPr="001E4922">
        <w:t xml:space="preserve"> </w:t>
      </w:r>
    </w:p>
    <w:p w14:paraId="257C9F5A" w14:textId="5D5168EF" w:rsidR="00C61300" w:rsidRPr="001E4922" w:rsidRDefault="00F16BB7" w:rsidP="00C737B1">
      <w:pPr>
        <w:tabs>
          <w:tab w:val="left" w:pos="288"/>
        </w:tabs>
        <w:spacing w:line="312" w:lineRule="auto"/>
        <w:jc w:val="center"/>
      </w:pPr>
      <w:r w:rsidRPr="001E4922">
        <w:t>p/ permissionário</w:t>
      </w:r>
    </w:p>
    <w:p w14:paraId="6C92FB5F" w14:textId="77777777" w:rsidR="00700204" w:rsidRPr="001E4922" w:rsidRDefault="00700204" w:rsidP="00C737B1">
      <w:pPr>
        <w:spacing w:line="312" w:lineRule="auto"/>
      </w:pPr>
    </w:p>
    <w:p w14:paraId="6766E050" w14:textId="77777777" w:rsidR="001E4922" w:rsidRDefault="001E4922" w:rsidP="00C737B1">
      <w:pPr>
        <w:spacing w:line="312" w:lineRule="auto"/>
        <w:rPr>
          <w:b/>
          <w:bCs/>
          <w:u w:val="single"/>
        </w:rPr>
      </w:pPr>
    </w:p>
    <w:p w14:paraId="5DC2615F" w14:textId="5BDDCF4F" w:rsidR="002A3569" w:rsidRPr="001E4922" w:rsidRDefault="00673A74" w:rsidP="00C737B1">
      <w:pPr>
        <w:spacing w:line="312" w:lineRule="auto"/>
        <w:rPr>
          <w:b/>
          <w:bCs/>
          <w:u w:val="single"/>
        </w:rPr>
      </w:pPr>
      <w:r w:rsidRPr="001E4922">
        <w:rPr>
          <w:b/>
          <w:bCs/>
          <w:u w:val="single"/>
        </w:rPr>
        <w:t>Gestor</w:t>
      </w:r>
      <w:r w:rsidR="002A3569" w:rsidRPr="001E4922">
        <w:rPr>
          <w:b/>
          <w:bCs/>
          <w:u w:val="single"/>
        </w:rPr>
        <w:t xml:space="preserve">: </w:t>
      </w:r>
    </w:p>
    <w:p w14:paraId="3F656DDC" w14:textId="50E32AE4" w:rsidR="00673A74" w:rsidRPr="001E4922" w:rsidRDefault="003C56F7" w:rsidP="00C737B1">
      <w:pPr>
        <w:spacing w:line="312" w:lineRule="auto"/>
      </w:pPr>
      <w:r w:rsidRPr="001E4922">
        <w:t>SILVIO ROBERTO LIMA</w:t>
      </w:r>
    </w:p>
    <w:p w14:paraId="07EEEEB8" w14:textId="77777777" w:rsidR="001E4922" w:rsidRDefault="001E4922" w:rsidP="00154C01">
      <w:pPr>
        <w:spacing w:line="312" w:lineRule="auto"/>
        <w:rPr>
          <w:b/>
          <w:bCs/>
          <w:u w:val="single"/>
        </w:rPr>
      </w:pPr>
    </w:p>
    <w:p w14:paraId="6FDC567E" w14:textId="77777777" w:rsidR="008B3203" w:rsidRDefault="008B3203" w:rsidP="00154C01">
      <w:pPr>
        <w:spacing w:line="312" w:lineRule="auto"/>
        <w:rPr>
          <w:b/>
          <w:bCs/>
          <w:u w:val="single"/>
        </w:rPr>
      </w:pPr>
    </w:p>
    <w:p w14:paraId="232BA175" w14:textId="77777777" w:rsidR="001E4922" w:rsidRDefault="001E4922" w:rsidP="00154C01">
      <w:pPr>
        <w:spacing w:line="312" w:lineRule="auto"/>
        <w:rPr>
          <w:b/>
          <w:bCs/>
          <w:u w:val="single"/>
        </w:rPr>
      </w:pPr>
    </w:p>
    <w:p w14:paraId="52F1550F" w14:textId="7448AD42" w:rsidR="00154C01" w:rsidRPr="001E4922" w:rsidRDefault="00154C01" w:rsidP="00154C01">
      <w:pPr>
        <w:spacing w:line="312" w:lineRule="auto"/>
        <w:rPr>
          <w:b/>
          <w:bCs/>
          <w:u w:val="single"/>
        </w:rPr>
      </w:pPr>
      <w:r w:rsidRPr="001E4922">
        <w:rPr>
          <w:b/>
          <w:bCs/>
          <w:u w:val="single"/>
        </w:rPr>
        <w:t xml:space="preserve">Fiscal: </w:t>
      </w:r>
    </w:p>
    <w:p w14:paraId="0F590C59" w14:textId="594BC9D8" w:rsidR="00154C01" w:rsidRPr="001E4922" w:rsidRDefault="003C56F7" w:rsidP="00154C01">
      <w:pPr>
        <w:spacing w:line="312" w:lineRule="auto"/>
      </w:pPr>
      <w:r w:rsidRPr="001E4922">
        <w:t>HELCIO AMORIM PEREIRA</w:t>
      </w:r>
    </w:p>
    <w:p w14:paraId="6BBC4CED" w14:textId="77777777" w:rsidR="001E4922" w:rsidRDefault="001E4922" w:rsidP="00154C01">
      <w:pPr>
        <w:spacing w:line="312" w:lineRule="auto"/>
      </w:pPr>
    </w:p>
    <w:p w14:paraId="5B59E39A" w14:textId="77777777" w:rsidR="008B3203" w:rsidRDefault="008B3203" w:rsidP="00154C01">
      <w:pPr>
        <w:spacing w:line="312" w:lineRule="auto"/>
      </w:pPr>
    </w:p>
    <w:p w14:paraId="421427B9" w14:textId="77777777" w:rsidR="008B3203" w:rsidRDefault="008B3203" w:rsidP="00154C01">
      <w:pPr>
        <w:spacing w:line="312" w:lineRule="auto"/>
      </w:pPr>
    </w:p>
    <w:p w14:paraId="71238D7F" w14:textId="227D7592" w:rsidR="00F16BB7" w:rsidRPr="008B3203" w:rsidRDefault="00F16BB7" w:rsidP="00154C01">
      <w:pPr>
        <w:spacing w:line="312" w:lineRule="auto"/>
        <w:rPr>
          <w:sz w:val="20"/>
          <w:szCs w:val="20"/>
        </w:rPr>
      </w:pPr>
      <w:r w:rsidRPr="008B3203">
        <w:rPr>
          <w:sz w:val="20"/>
          <w:szCs w:val="20"/>
        </w:rPr>
        <w:t>PC</w:t>
      </w:r>
    </w:p>
    <w:p w14:paraId="4398AB53" w14:textId="77777777" w:rsidR="00154C01" w:rsidRPr="008B3203" w:rsidRDefault="00154C01" w:rsidP="00C737B1">
      <w:pPr>
        <w:spacing w:line="312" w:lineRule="auto"/>
        <w:rPr>
          <w:i/>
          <w:iCs/>
        </w:rPr>
      </w:pPr>
    </w:p>
    <w:sectPr w:rsidR="00154C01" w:rsidRPr="008B3203" w:rsidSect="00700204">
      <w:headerReference w:type="default" r:id="rId8"/>
      <w:pgSz w:w="11906" w:h="16838"/>
      <w:pgMar w:top="1417" w:right="849" w:bottom="1135" w:left="1701"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DCF80" w14:textId="77777777" w:rsidR="00CD2B74" w:rsidRDefault="00CD2B74" w:rsidP="00F63FE6">
      <w:r>
        <w:separator/>
      </w:r>
    </w:p>
  </w:endnote>
  <w:endnote w:type="continuationSeparator" w:id="0">
    <w:p w14:paraId="2EDF07D6" w14:textId="77777777" w:rsidR="00CD2B74" w:rsidRDefault="00CD2B74" w:rsidP="00F6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62198" w14:textId="77777777" w:rsidR="00CD2B74" w:rsidRDefault="00CD2B74" w:rsidP="00F63FE6">
      <w:r>
        <w:separator/>
      </w:r>
    </w:p>
  </w:footnote>
  <w:footnote w:type="continuationSeparator" w:id="0">
    <w:p w14:paraId="2B879C5E" w14:textId="77777777" w:rsidR="00CD2B74" w:rsidRDefault="00CD2B74" w:rsidP="00F63F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250" w:type="dxa"/>
      <w:tblLook w:val="04A0" w:firstRow="1" w:lastRow="0" w:firstColumn="1" w:lastColumn="0" w:noHBand="0" w:noVBand="1"/>
    </w:tblPr>
    <w:tblGrid>
      <w:gridCol w:w="1415"/>
      <w:gridCol w:w="7691"/>
    </w:tblGrid>
    <w:tr w:rsidR="00642924" w:rsidRPr="00C2337C" w14:paraId="3C07880A" w14:textId="77777777" w:rsidTr="00C737B1">
      <w:trPr>
        <w:trHeight w:val="1553"/>
      </w:trPr>
      <w:tc>
        <w:tcPr>
          <w:tcW w:w="1415" w:type="dxa"/>
        </w:tcPr>
        <w:p w14:paraId="3903DA8C" w14:textId="77777777" w:rsidR="00642924" w:rsidRPr="00C2337C" w:rsidRDefault="00642924" w:rsidP="00642924">
          <w:pPr>
            <w:pStyle w:val="Cabealho"/>
            <w:ind w:left="-108"/>
          </w:pPr>
          <w:r w:rsidRPr="00C2337C">
            <w:object w:dxaOrig="4004" w:dyaOrig="4440" w14:anchorId="23227D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63pt" filled="t">
                <v:fill color2="black"/>
                <v:imagedata r:id="rId1" o:title=""/>
              </v:shape>
              <o:OLEObject Type="Embed" ProgID="PBrush" ShapeID="_x0000_i1025" DrawAspect="Content" ObjectID="_1841226075" r:id="rId2"/>
            </w:object>
          </w:r>
        </w:p>
      </w:tc>
      <w:tc>
        <w:tcPr>
          <w:tcW w:w="7691" w:type="dxa"/>
          <w:vAlign w:val="center"/>
        </w:tcPr>
        <w:p w14:paraId="63E3FA55" w14:textId="77777777" w:rsidR="00642924" w:rsidRPr="00C2337C" w:rsidRDefault="00642924" w:rsidP="00124604">
          <w:pPr>
            <w:pStyle w:val="Cabealho"/>
            <w:ind w:right="-285"/>
            <w:rPr>
              <w:sz w:val="48"/>
              <w:szCs w:val="48"/>
            </w:rPr>
          </w:pPr>
          <w:r w:rsidRPr="00C2337C">
            <w:rPr>
              <w:rFonts w:ascii="Arial" w:hAnsi="Arial" w:cs="Arial"/>
              <w:sz w:val="48"/>
              <w:szCs w:val="48"/>
              <w:u w:val="single"/>
            </w:rPr>
            <w:t>Prefeitura Municipal de Indaiatuba</w:t>
          </w:r>
        </w:p>
      </w:tc>
    </w:tr>
  </w:tbl>
  <w:p w14:paraId="07FAB676" w14:textId="77777777" w:rsidR="00642924" w:rsidRDefault="00642924" w:rsidP="00124604">
    <w:pPr>
      <w:pStyle w:val="Cabealho"/>
      <w:tabs>
        <w:tab w:val="clear" w:pos="4252"/>
        <w:tab w:val="clear" w:pos="8504"/>
        <w:tab w:val="left" w:pos="237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35373"/>
    <w:multiLevelType w:val="multilevel"/>
    <w:tmpl w:val="73D658A4"/>
    <w:lvl w:ilvl="0">
      <w:start w:val="1"/>
      <w:numFmt w:val="decimal"/>
      <w:lvlText w:val="%1."/>
      <w:lvlJc w:val="left"/>
      <w:pPr>
        <w:ind w:left="360" w:hanging="360"/>
      </w:pPr>
      <w:rPr>
        <w:rFonts w:hint="default"/>
      </w:rPr>
    </w:lvl>
    <w:lvl w:ilvl="1">
      <w:start w:val="3"/>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15:restartNumberingAfterBreak="0">
    <w:nsid w:val="2331490C"/>
    <w:multiLevelType w:val="multilevel"/>
    <w:tmpl w:val="1BFE363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41905C3"/>
    <w:multiLevelType w:val="hybridMultilevel"/>
    <w:tmpl w:val="13A024FC"/>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3D4E2893"/>
    <w:multiLevelType w:val="multilevel"/>
    <w:tmpl w:val="08D059BE"/>
    <w:lvl w:ilvl="0">
      <w:start w:val="5"/>
      <w:numFmt w:val="decimal"/>
      <w:lvlText w:val="%1."/>
      <w:lvlJc w:val="left"/>
      <w:pPr>
        <w:ind w:left="682" w:hanging="540"/>
      </w:pPr>
      <w:rPr>
        <w:rFonts w:hint="default"/>
      </w:rPr>
    </w:lvl>
    <w:lvl w:ilvl="1">
      <w:start w:val="1"/>
      <w:numFmt w:val="decimal"/>
      <w:lvlText w:val="%1.%2."/>
      <w:lvlJc w:val="left"/>
      <w:pPr>
        <w:ind w:left="682" w:hanging="54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862" w:hanging="720"/>
      </w:pPr>
      <w:rPr>
        <w:rFonts w:hint="default"/>
      </w:rPr>
    </w:lvl>
    <w:lvl w:ilvl="4">
      <w:start w:val="1"/>
      <w:numFmt w:val="decimal"/>
      <w:lvlText w:val="%1.%2.%3.%4.%5."/>
      <w:lvlJc w:val="left"/>
      <w:pPr>
        <w:ind w:left="1222" w:hanging="1080"/>
      </w:pPr>
      <w:rPr>
        <w:rFonts w:hint="default"/>
      </w:rPr>
    </w:lvl>
    <w:lvl w:ilvl="5">
      <w:start w:val="1"/>
      <w:numFmt w:val="decimal"/>
      <w:lvlText w:val="%1.%2.%3.%4.%5.%6."/>
      <w:lvlJc w:val="left"/>
      <w:pPr>
        <w:ind w:left="1222" w:hanging="1080"/>
      </w:pPr>
      <w:rPr>
        <w:rFonts w:hint="default"/>
      </w:rPr>
    </w:lvl>
    <w:lvl w:ilvl="6">
      <w:start w:val="1"/>
      <w:numFmt w:val="decimal"/>
      <w:lvlText w:val="%1.%2.%3.%4.%5.%6.%7."/>
      <w:lvlJc w:val="left"/>
      <w:pPr>
        <w:ind w:left="1582" w:hanging="1440"/>
      </w:pPr>
      <w:rPr>
        <w:rFonts w:hint="default"/>
      </w:rPr>
    </w:lvl>
    <w:lvl w:ilvl="7">
      <w:start w:val="1"/>
      <w:numFmt w:val="decimal"/>
      <w:lvlText w:val="%1.%2.%3.%4.%5.%6.%7.%8."/>
      <w:lvlJc w:val="left"/>
      <w:pPr>
        <w:ind w:left="1582" w:hanging="1440"/>
      </w:pPr>
      <w:rPr>
        <w:rFonts w:hint="default"/>
      </w:rPr>
    </w:lvl>
    <w:lvl w:ilvl="8">
      <w:start w:val="1"/>
      <w:numFmt w:val="decimal"/>
      <w:lvlText w:val="%1.%2.%3.%4.%5.%6.%7.%8.%9."/>
      <w:lvlJc w:val="left"/>
      <w:pPr>
        <w:ind w:left="1942" w:hanging="1800"/>
      </w:pPr>
      <w:rPr>
        <w:rFonts w:hint="default"/>
      </w:rPr>
    </w:lvl>
  </w:abstractNum>
  <w:abstractNum w:abstractNumId="4" w15:restartNumberingAfterBreak="0">
    <w:nsid w:val="61F66D50"/>
    <w:multiLevelType w:val="hybridMultilevel"/>
    <w:tmpl w:val="CBBA3276"/>
    <w:lvl w:ilvl="0" w:tplc="59CAF094">
      <w:start w:val="1"/>
      <w:numFmt w:val="upperRoman"/>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725B6273"/>
    <w:multiLevelType w:val="multilevel"/>
    <w:tmpl w:val="ACC0C8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877670265">
    <w:abstractNumId w:val="4"/>
  </w:num>
  <w:num w:numId="2" w16cid:durableId="948467685">
    <w:abstractNumId w:val="2"/>
  </w:num>
  <w:num w:numId="3" w16cid:durableId="757991297">
    <w:abstractNumId w:val="5"/>
  </w:num>
  <w:num w:numId="4" w16cid:durableId="255360426">
    <w:abstractNumId w:val="3"/>
  </w:num>
  <w:num w:numId="5" w16cid:durableId="1628122491">
    <w:abstractNumId w:val="1"/>
  </w:num>
  <w:num w:numId="6" w16cid:durableId="109132388">
    <w:abstractNumId w:val="0"/>
  </w:num>
  <w:num w:numId="7" w16cid:durableId="8839507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FE6"/>
    <w:rsid w:val="00030ABF"/>
    <w:rsid w:val="00036D2A"/>
    <w:rsid w:val="000654D1"/>
    <w:rsid w:val="00085A1C"/>
    <w:rsid w:val="00093633"/>
    <w:rsid w:val="000965D1"/>
    <w:rsid w:val="000A64E5"/>
    <w:rsid w:val="00100DF1"/>
    <w:rsid w:val="00111CC9"/>
    <w:rsid w:val="00124604"/>
    <w:rsid w:val="001257B2"/>
    <w:rsid w:val="00154C01"/>
    <w:rsid w:val="001E4922"/>
    <w:rsid w:val="00212F68"/>
    <w:rsid w:val="00257150"/>
    <w:rsid w:val="00276F2F"/>
    <w:rsid w:val="00286FA8"/>
    <w:rsid w:val="002A3569"/>
    <w:rsid w:val="002D252C"/>
    <w:rsid w:val="002D46F1"/>
    <w:rsid w:val="002F7A9B"/>
    <w:rsid w:val="00305087"/>
    <w:rsid w:val="00305FB8"/>
    <w:rsid w:val="00322688"/>
    <w:rsid w:val="00323899"/>
    <w:rsid w:val="0033005C"/>
    <w:rsid w:val="003504BD"/>
    <w:rsid w:val="00365D7A"/>
    <w:rsid w:val="00367FC6"/>
    <w:rsid w:val="00370631"/>
    <w:rsid w:val="00373CF8"/>
    <w:rsid w:val="003C56F7"/>
    <w:rsid w:val="003E2FCD"/>
    <w:rsid w:val="003F3112"/>
    <w:rsid w:val="00400C3E"/>
    <w:rsid w:val="00412B93"/>
    <w:rsid w:val="00414A1E"/>
    <w:rsid w:val="00416DE3"/>
    <w:rsid w:val="00453E52"/>
    <w:rsid w:val="00482327"/>
    <w:rsid w:val="004A0996"/>
    <w:rsid w:val="004B5C2A"/>
    <w:rsid w:val="004C47A6"/>
    <w:rsid w:val="004D5F90"/>
    <w:rsid w:val="004F451F"/>
    <w:rsid w:val="005403E9"/>
    <w:rsid w:val="005A1ED5"/>
    <w:rsid w:val="005D3CD1"/>
    <w:rsid w:val="005E0DF4"/>
    <w:rsid w:val="006012D1"/>
    <w:rsid w:val="00616066"/>
    <w:rsid w:val="00620EA5"/>
    <w:rsid w:val="006354AA"/>
    <w:rsid w:val="00642924"/>
    <w:rsid w:val="00670196"/>
    <w:rsid w:val="00673A74"/>
    <w:rsid w:val="006B7FD5"/>
    <w:rsid w:val="006C1291"/>
    <w:rsid w:val="00700204"/>
    <w:rsid w:val="00791D3A"/>
    <w:rsid w:val="00794700"/>
    <w:rsid w:val="008109FE"/>
    <w:rsid w:val="008321DB"/>
    <w:rsid w:val="008334DE"/>
    <w:rsid w:val="0083636A"/>
    <w:rsid w:val="008B3203"/>
    <w:rsid w:val="008C0B43"/>
    <w:rsid w:val="008C3E40"/>
    <w:rsid w:val="0091266A"/>
    <w:rsid w:val="00917789"/>
    <w:rsid w:val="009524FE"/>
    <w:rsid w:val="009536E1"/>
    <w:rsid w:val="009D7681"/>
    <w:rsid w:val="00A03297"/>
    <w:rsid w:val="00A237F1"/>
    <w:rsid w:val="00A46328"/>
    <w:rsid w:val="00A54E21"/>
    <w:rsid w:val="00AF5020"/>
    <w:rsid w:val="00B86E0C"/>
    <w:rsid w:val="00B909C0"/>
    <w:rsid w:val="00BB1A3E"/>
    <w:rsid w:val="00BF00E2"/>
    <w:rsid w:val="00C0463C"/>
    <w:rsid w:val="00C04950"/>
    <w:rsid w:val="00C06C6C"/>
    <w:rsid w:val="00C212EB"/>
    <w:rsid w:val="00C21EA2"/>
    <w:rsid w:val="00C61300"/>
    <w:rsid w:val="00C737B1"/>
    <w:rsid w:val="00CC7648"/>
    <w:rsid w:val="00CD2B74"/>
    <w:rsid w:val="00CD7604"/>
    <w:rsid w:val="00D110E7"/>
    <w:rsid w:val="00D22162"/>
    <w:rsid w:val="00D83665"/>
    <w:rsid w:val="00DB0457"/>
    <w:rsid w:val="00DD0E8D"/>
    <w:rsid w:val="00E02F2F"/>
    <w:rsid w:val="00E34793"/>
    <w:rsid w:val="00E54ACD"/>
    <w:rsid w:val="00ED785F"/>
    <w:rsid w:val="00F02646"/>
    <w:rsid w:val="00F16BB7"/>
    <w:rsid w:val="00F35FD1"/>
    <w:rsid w:val="00F42F29"/>
    <w:rsid w:val="00F63FE6"/>
    <w:rsid w:val="00F6424F"/>
    <w:rsid w:val="00FE06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1B82C8"/>
  <w15:docId w15:val="{1905CB11-5358-4574-91E0-F1385C4E1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FE6"/>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F63FE6"/>
    <w:pPr>
      <w:tabs>
        <w:tab w:val="center" w:pos="4252"/>
        <w:tab w:val="right" w:pos="8504"/>
      </w:tabs>
    </w:pPr>
  </w:style>
  <w:style w:type="character" w:customStyle="1" w:styleId="CabealhoChar">
    <w:name w:val="Cabeçalho Char"/>
    <w:basedOn w:val="Fontepargpadro"/>
    <w:link w:val="Cabealho"/>
    <w:uiPriority w:val="99"/>
    <w:rsid w:val="00F63FE6"/>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F63FE6"/>
    <w:pPr>
      <w:tabs>
        <w:tab w:val="center" w:pos="4252"/>
        <w:tab w:val="right" w:pos="8504"/>
      </w:tabs>
    </w:pPr>
  </w:style>
  <w:style w:type="character" w:customStyle="1" w:styleId="RodapChar">
    <w:name w:val="Rodapé Char"/>
    <w:basedOn w:val="Fontepargpadro"/>
    <w:link w:val="Rodap"/>
    <w:uiPriority w:val="99"/>
    <w:rsid w:val="00F63FE6"/>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A54E21"/>
    <w:pPr>
      <w:spacing w:after="200" w:line="276" w:lineRule="auto"/>
      <w:ind w:left="720"/>
      <w:contextualSpacing/>
    </w:pPr>
    <w:rPr>
      <w:rFonts w:ascii="Calibri" w:eastAsia="Calibri" w:hAnsi="Calibri"/>
      <w:sz w:val="22"/>
      <w:szCs w:val="22"/>
      <w:lang w:eastAsia="en-US"/>
    </w:rPr>
  </w:style>
  <w:style w:type="character" w:customStyle="1" w:styleId="fontstyle11">
    <w:name w:val="fontstyle11"/>
    <w:rsid w:val="002A3569"/>
    <w:rPr>
      <w:rFonts w:ascii="Helvetica" w:hAnsi="Helvetica" w:hint="default"/>
      <w:b w:val="0"/>
      <w:bCs w:val="0"/>
      <w:i w:val="0"/>
      <w:iCs w:val="0"/>
      <w:color w:val="000000"/>
      <w:sz w:val="24"/>
      <w:szCs w:val="24"/>
    </w:rPr>
  </w:style>
  <w:style w:type="paragraph" w:styleId="Textodebalo">
    <w:name w:val="Balloon Text"/>
    <w:basedOn w:val="Normal"/>
    <w:link w:val="TextodebaloChar"/>
    <w:uiPriority w:val="99"/>
    <w:semiHidden/>
    <w:unhideWhenUsed/>
    <w:rsid w:val="002A3569"/>
    <w:rPr>
      <w:rFonts w:ascii="Segoe UI" w:hAnsi="Segoe UI" w:cs="Segoe UI"/>
      <w:sz w:val="18"/>
      <w:szCs w:val="18"/>
    </w:rPr>
  </w:style>
  <w:style w:type="character" w:customStyle="1" w:styleId="TextodebaloChar">
    <w:name w:val="Texto de balão Char"/>
    <w:basedOn w:val="Fontepargpadro"/>
    <w:link w:val="Textodebalo"/>
    <w:uiPriority w:val="99"/>
    <w:semiHidden/>
    <w:rsid w:val="002A3569"/>
    <w:rPr>
      <w:rFonts w:ascii="Segoe UI" w:eastAsia="Times New Roman" w:hAnsi="Segoe UI" w:cs="Segoe UI"/>
      <w:sz w:val="18"/>
      <w:szCs w:val="18"/>
      <w:lang w:eastAsia="pt-BR"/>
    </w:rPr>
  </w:style>
  <w:style w:type="paragraph" w:styleId="Corpodetexto">
    <w:name w:val="Body Text"/>
    <w:basedOn w:val="Normal"/>
    <w:link w:val="CorpodetextoChar"/>
    <w:rsid w:val="00791D3A"/>
    <w:pPr>
      <w:suppressAutoHyphens/>
    </w:pPr>
    <w:rPr>
      <w:szCs w:val="20"/>
      <w:lang w:eastAsia="ar-SA"/>
    </w:rPr>
  </w:style>
  <w:style w:type="character" w:customStyle="1" w:styleId="CorpodetextoChar">
    <w:name w:val="Corpo de texto Char"/>
    <w:basedOn w:val="Fontepargpadro"/>
    <w:link w:val="Corpodetexto"/>
    <w:rsid w:val="00791D3A"/>
    <w:rPr>
      <w:rFonts w:ascii="Times New Roman" w:eastAsia="Times New Roman" w:hAnsi="Times New Roman" w:cs="Times New Roman"/>
      <w:sz w:val="24"/>
      <w:szCs w:val="20"/>
      <w:lang w:eastAsia="ar-SA"/>
    </w:rPr>
  </w:style>
  <w:style w:type="character" w:customStyle="1" w:styleId="widget-pane-link">
    <w:name w:val="widget-pane-link"/>
    <w:rsid w:val="006012D1"/>
  </w:style>
  <w:style w:type="character" w:styleId="Hyperlink">
    <w:name w:val="Hyperlink"/>
    <w:basedOn w:val="Fontepargpadro"/>
    <w:uiPriority w:val="99"/>
    <w:unhideWhenUsed/>
    <w:rsid w:val="00323899"/>
    <w:rPr>
      <w:color w:val="0000FF" w:themeColor="hyperlink"/>
      <w:u w:val="single"/>
    </w:rPr>
  </w:style>
  <w:style w:type="paragraph" w:customStyle="1" w:styleId="TableParagraph">
    <w:name w:val="Table Paragraph"/>
    <w:basedOn w:val="Normal"/>
    <w:uiPriority w:val="1"/>
    <w:qFormat/>
    <w:rsid w:val="00A03297"/>
    <w:pPr>
      <w:widowControl w:val="0"/>
      <w:autoSpaceDE w:val="0"/>
      <w:autoSpaceDN w:val="0"/>
      <w:spacing w:before="121"/>
      <w:ind w:left="2"/>
      <w:jc w:val="center"/>
    </w:pPr>
    <w:rPr>
      <w:rFonts w:ascii="Arial MT" w:eastAsia="Arial MT" w:hAnsi="Arial MT" w:cs="Arial MT"/>
      <w:sz w:val="22"/>
      <w:szCs w:val="22"/>
      <w:lang w:val="pt-PT" w:eastAsia="en-US"/>
    </w:rPr>
  </w:style>
  <w:style w:type="table" w:styleId="Tabelacomgrade">
    <w:name w:val="Table Grid"/>
    <w:basedOn w:val="Tabelanormal"/>
    <w:uiPriority w:val="39"/>
    <w:rsid w:val="00373CF8"/>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oPendente">
    <w:name w:val="Unresolved Mention"/>
    <w:basedOn w:val="Fontepargpadro"/>
    <w:uiPriority w:val="99"/>
    <w:semiHidden/>
    <w:unhideWhenUsed/>
    <w:rsid w:val="00DD0E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dailsontransportes@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169</TotalTime>
  <Pages>6</Pages>
  <Words>1746</Words>
  <Characters>9431</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Josias Luis Xavier</dc:creator>
  <cp:lastModifiedBy>Sandra Patricia Silva Campos</cp:lastModifiedBy>
  <cp:revision>26</cp:revision>
  <cp:lastPrinted>2024-05-02T20:10:00Z</cp:lastPrinted>
  <dcterms:created xsi:type="dcterms:W3CDTF">2024-09-12T15:14:00Z</dcterms:created>
  <dcterms:modified xsi:type="dcterms:W3CDTF">2026-05-25T17:55:00Z</dcterms:modified>
</cp:coreProperties>
</file>