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E" w:rsidRPr="00234854" w:rsidRDefault="005A6F6E" w:rsidP="002348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854">
        <w:rPr>
          <w:rFonts w:ascii="Times New Roman" w:hAnsi="Times New Roman" w:cs="Times New Roman"/>
          <w:b/>
          <w:sz w:val="28"/>
          <w:szCs w:val="24"/>
        </w:rPr>
        <w:t>JULGAMENTO DE PROPOSTA</w:t>
      </w:r>
    </w:p>
    <w:p w:rsidR="00D91984" w:rsidRPr="00234854" w:rsidRDefault="00D91984" w:rsidP="002348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854">
        <w:rPr>
          <w:rFonts w:ascii="Times New Roman" w:hAnsi="Times New Roman" w:cs="Times New Roman"/>
          <w:b/>
          <w:sz w:val="28"/>
          <w:szCs w:val="24"/>
        </w:rPr>
        <w:t>COMISSÃO DE SELEÇÃO</w:t>
      </w:r>
    </w:p>
    <w:p w:rsidR="000D56E8" w:rsidRPr="00234854" w:rsidRDefault="000D56E8" w:rsidP="0023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PROCESSO ADMINISTRATIVO </w:t>
      </w:r>
      <w:r w:rsidRPr="00234854">
        <w:rPr>
          <w:rFonts w:ascii="Times New Roman" w:hAnsi="Times New Roman" w:cs="Times New Roman"/>
          <w:sz w:val="24"/>
          <w:szCs w:val="24"/>
        </w:rPr>
        <w:t xml:space="preserve">N.º </w:t>
      </w:r>
      <w:r w:rsidR="00D51C2F" w:rsidRPr="00234854">
        <w:rPr>
          <w:rFonts w:ascii="Times New Roman" w:hAnsi="Times New Roman" w:cs="Times New Roman"/>
          <w:sz w:val="24"/>
          <w:szCs w:val="24"/>
        </w:rPr>
        <w:t>23.350</w:t>
      </w:r>
      <w:r w:rsidRPr="00234854">
        <w:rPr>
          <w:rFonts w:ascii="Times New Roman" w:hAnsi="Times New Roman" w:cs="Times New Roman"/>
          <w:sz w:val="24"/>
          <w:szCs w:val="24"/>
        </w:rPr>
        <w:t>/2019</w:t>
      </w:r>
    </w:p>
    <w:p w:rsidR="000D56E8" w:rsidRPr="00234854" w:rsidRDefault="000D56E8" w:rsidP="0023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Pr="00234854">
        <w:rPr>
          <w:rFonts w:ascii="Times New Roman" w:hAnsi="Times New Roman" w:cs="Times New Roman"/>
          <w:sz w:val="24"/>
          <w:szCs w:val="24"/>
        </w:rPr>
        <w:t>N. º 1</w:t>
      </w:r>
      <w:r w:rsidR="00D7314B" w:rsidRPr="00234854">
        <w:rPr>
          <w:rFonts w:ascii="Times New Roman" w:hAnsi="Times New Roman" w:cs="Times New Roman"/>
          <w:sz w:val="24"/>
          <w:szCs w:val="24"/>
        </w:rPr>
        <w:t>9</w:t>
      </w:r>
      <w:r w:rsidRPr="00234854">
        <w:rPr>
          <w:rFonts w:ascii="Times New Roman" w:hAnsi="Times New Roman" w:cs="Times New Roman"/>
          <w:sz w:val="24"/>
          <w:szCs w:val="24"/>
        </w:rPr>
        <w:t>/2019</w:t>
      </w:r>
    </w:p>
    <w:p w:rsidR="000D56E8" w:rsidRPr="00234854" w:rsidRDefault="000D56E8" w:rsidP="0023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Pr="00234854">
        <w:rPr>
          <w:rFonts w:ascii="Times New Roman" w:hAnsi="Times New Roman" w:cs="Times New Roman"/>
          <w:sz w:val="24"/>
          <w:szCs w:val="24"/>
        </w:rPr>
        <w:t>N. º 1</w:t>
      </w:r>
      <w:r w:rsidR="00D7314B" w:rsidRPr="00234854">
        <w:rPr>
          <w:rFonts w:ascii="Times New Roman" w:hAnsi="Times New Roman" w:cs="Times New Roman"/>
          <w:sz w:val="24"/>
          <w:szCs w:val="24"/>
        </w:rPr>
        <w:t>96</w:t>
      </w:r>
      <w:r w:rsidRPr="00234854">
        <w:rPr>
          <w:rFonts w:ascii="Times New Roman" w:hAnsi="Times New Roman" w:cs="Times New Roman"/>
          <w:sz w:val="24"/>
          <w:szCs w:val="24"/>
        </w:rPr>
        <w:t>/201</w:t>
      </w:r>
      <w:r w:rsidR="00547128" w:rsidRPr="00234854">
        <w:rPr>
          <w:rFonts w:ascii="Times New Roman" w:hAnsi="Times New Roman" w:cs="Times New Roman"/>
          <w:sz w:val="24"/>
          <w:szCs w:val="24"/>
        </w:rPr>
        <w:t>9</w:t>
      </w:r>
    </w:p>
    <w:p w:rsidR="00D80DA6" w:rsidRPr="00234854" w:rsidRDefault="000D56E8" w:rsidP="0023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para apresentação de propostas e seleção de Organização da Sociedade Civil (OSC), sem fins lucrativos, que tenha como finalidade estatutária o atendimento na área de </w:t>
      </w:r>
      <w:r w:rsidRPr="00234854">
        <w:rPr>
          <w:rFonts w:ascii="Times New Roman" w:hAnsi="Times New Roman" w:cs="Times New Roman"/>
          <w:b/>
          <w:color w:val="000000"/>
          <w:sz w:val="24"/>
          <w:szCs w:val="24"/>
        </w:rPr>
        <w:t>Educação,</w:t>
      </w:r>
      <w:r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 para receber recursos financeiros por meio de </w:t>
      </w:r>
      <w:r w:rsidRPr="00234854">
        <w:rPr>
          <w:rFonts w:ascii="Times New Roman" w:hAnsi="Times New Roman" w:cs="Times New Roman"/>
          <w:b/>
          <w:color w:val="000000"/>
          <w:sz w:val="24"/>
          <w:szCs w:val="24"/>
        </w:rPr>
        <w:t>TERMO DE COLABORAÇÃO</w:t>
      </w:r>
      <w:r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, para </w:t>
      </w:r>
      <w:r w:rsidR="00D80DA6"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consecução de atividade </w:t>
      </w:r>
      <w:r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educacional </w:t>
      </w:r>
      <w:r w:rsidR="00681E05" w:rsidRPr="00234854">
        <w:rPr>
          <w:rFonts w:ascii="Times New Roman" w:hAnsi="Times New Roman" w:cs="Times New Roman"/>
          <w:color w:val="000000"/>
          <w:sz w:val="24"/>
          <w:szCs w:val="24"/>
        </w:rPr>
        <w:t>na Educação Infantil - Creche.</w:t>
      </w:r>
      <w:r w:rsidR="00D80DA6" w:rsidRPr="00234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8BE" w:rsidRPr="00234854" w:rsidRDefault="004450E6" w:rsidP="00234854">
      <w:pPr>
        <w:tabs>
          <w:tab w:val="left" w:pos="0"/>
        </w:tabs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t xml:space="preserve">A </w:t>
      </w:r>
      <w:r w:rsidR="00D91984" w:rsidRPr="00234854">
        <w:rPr>
          <w:rFonts w:ascii="Times New Roman" w:hAnsi="Times New Roman" w:cs="Times New Roman"/>
          <w:sz w:val="24"/>
          <w:szCs w:val="24"/>
        </w:rPr>
        <w:t>Comissão de Seleção</w:t>
      </w:r>
      <w:r w:rsidR="008E5968" w:rsidRPr="00234854">
        <w:rPr>
          <w:rFonts w:ascii="Times New Roman" w:hAnsi="Times New Roman" w:cs="Times New Roman"/>
          <w:sz w:val="24"/>
          <w:szCs w:val="24"/>
        </w:rPr>
        <w:t>,</w:t>
      </w:r>
      <w:r w:rsidR="00D91984" w:rsidRPr="00234854">
        <w:rPr>
          <w:rFonts w:ascii="Times New Roman" w:hAnsi="Times New Roman" w:cs="Times New Roman"/>
          <w:sz w:val="24"/>
          <w:szCs w:val="24"/>
        </w:rPr>
        <w:t xml:space="preserve"> designad</w:t>
      </w:r>
      <w:r w:rsidR="00424462" w:rsidRPr="00234854">
        <w:rPr>
          <w:rFonts w:ascii="Times New Roman" w:hAnsi="Times New Roman" w:cs="Times New Roman"/>
          <w:sz w:val="24"/>
          <w:szCs w:val="24"/>
        </w:rPr>
        <w:t>a</w:t>
      </w:r>
      <w:r w:rsidR="00D91984" w:rsidRPr="00234854">
        <w:rPr>
          <w:rFonts w:ascii="Times New Roman" w:hAnsi="Times New Roman" w:cs="Times New Roman"/>
          <w:sz w:val="24"/>
          <w:szCs w:val="24"/>
        </w:rPr>
        <w:t xml:space="preserve"> pela </w:t>
      </w:r>
      <w:r w:rsidR="008E5968" w:rsidRPr="00234854">
        <w:rPr>
          <w:rFonts w:ascii="Times New Roman" w:hAnsi="Times New Roman" w:cs="Times New Roman"/>
          <w:sz w:val="24"/>
          <w:szCs w:val="24"/>
        </w:rPr>
        <w:t>Portaria n</w:t>
      </w:r>
      <w:r w:rsidRPr="00234854">
        <w:rPr>
          <w:rFonts w:ascii="Times New Roman" w:hAnsi="Times New Roman" w:cs="Times New Roman"/>
          <w:sz w:val="24"/>
          <w:szCs w:val="24"/>
        </w:rPr>
        <w:t>º 2</w:t>
      </w:r>
      <w:r w:rsidR="00FF73F2" w:rsidRPr="00234854">
        <w:rPr>
          <w:rFonts w:ascii="Times New Roman" w:hAnsi="Times New Roman" w:cs="Times New Roman"/>
          <w:sz w:val="24"/>
          <w:szCs w:val="24"/>
        </w:rPr>
        <w:t>.</w:t>
      </w:r>
      <w:r w:rsidRPr="00234854">
        <w:rPr>
          <w:rFonts w:ascii="Times New Roman" w:hAnsi="Times New Roman" w:cs="Times New Roman"/>
          <w:sz w:val="24"/>
          <w:szCs w:val="24"/>
        </w:rPr>
        <w:t>001</w:t>
      </w:r>
      <w:r w:rsidR="008E5968" w:rsidRPr="00234854">
        <w:rPr>
          <w:rFonts w:ascii="Times New Roman" w:hAnsi="Times New Roman" w:cs="Times New Roman"/>
          <w:sz w:val="24"/>
          <w:szCs w:val="24"/>
        </w:rPr>
        <w:t>/201</w:t>
      </w:r>
      <w:r w:rsidRPr="00234854">
        <w:rPr>
          <w:rFonts w:ascii="Times New Roman" w:hAnsi="Times New Roman" w:cs="Times New Roman"/>
          <w:sz w:val="24"/>
          <w:szCs w:val="24"/>
        </w:rPr>
        <w:t>9</w:t>
      </w:r>
      <w:r w:rsidR="00D91984" w:rsidRPr="00234854">
        <w:rPr>
          <w:rFonts w:ascii="Times New Roman" w:hAnsi="Times New Roman" w:cs="Times New Roman"/>
          <w:sz w:val="24"/>
          <w:szCs w:val="24"/>
        </w:rPr>
        <w:t>,</w:t>
      </w:r>
      <w:r w:rsidRPr="00234854">
        <w:rPr>
          <w:rFonts w:ascii="Times New Roman" w:hAnsi="Times New Roman" w:cs="Times New Roman"/>
          <w:sz w:val="24"/>
          <w:szCs w:val="24"/>
        </w:rPr>
        <w:t xml:space="preserve"> nas atribuições que lhe são conferidas, reuniu-se</w:t>
      </w:r>
      <w:r w:rsidR="00D91984" w:rsidRPr="00234854">
        <w:rPr>
          <w:rFonts w:ascii="Times New Roman" w:hAnsi="Times New Roman" w:cs="Times New Roman"/>
          <w:sz w:val="24"/>
          <w:szCs w:val="24"/>
        </w:rPr>
        <w:t xml:space="preserve"> para análise </w:t>
      </w:r>
      <w:r w:rsidR="00FF73F2" w:rsidRPr="00234854">
        <w:rPr>
          <w:rFonts w:ascii="Times New Roman" w:hAnsi="Times New Roman" w:cs="Times New Roman"/>
          <w:sz w:val="24"/>
          <w:szCs w:val="24"/>
        </w:rPr>
        <w:t>d</w:t>
      </w:r>
      <w:r w:rsidR="00F47D58" w:rsidRPr="00234854">
        <w:rPr>
          <w:rFonts w:ascii="Times New Roman" w:hAnsi="Times New Roman" w:cs="Times New Roman"/>
          <w:sz w:val="24"/>
          <w:szCs w:val="24"/>
        </w:rPr>
        <w:t>o</w:t>
      </w:r>
      <w:r w:rsidR="00FF73F2" w:rsidRPr="00234854">
        <w:rPr>
          <w:rFonts w:ascii="Times New Roman" w:hAnsi="Times New Roman" w:cs="Times New Roman"/>
          <w:sz w:val="24"/>
          <w:szCs w:val="24"/>
        </w:rPr>
        <w:t>s</w:t>
      </w:r>
      <w:r w:rsidR="00F47D58" w:rsidRPr="00234854">
        <w:rPr>
          <w:rFonts w:ascii="Times New Roman" w:hAnsi="Times New Roman" w:cs="Times New Roman"/>
          <w:sz w:val="24"/>
          <w:szCs w:val="24"/>
        </w:rPr>
        <w:t xml:space="preserve"> E</w:t>
      </w:r>
      <w:r w:rsidRPr="00234854">
        <w:rPr>
          <w:rFonts w:ascii="Times New Roman" w:hAnsi="Times New Roman" w:cs="Times New Roman"/>
          <w:sz w:val="24"/>
          <w:szCs w:val="24"/>
        </w:rPr>
        <w:t>nvelope</w:t>
      </w:r>
      <w:r w:rsidR="00FF73F2" w:rsidRPr="00234854">
        <w:rPr>
          <w:rFonts w:ascii="Times New Roman" w:hAnsi="Times New Roman" w:cs="Times New Roman"/>
          <w:sz w:val="24"/>
          <w:szCs w:val="24"/>
        </w:rPr>
        <w:t>s</w:t>
      </w:r>
      <w:r w:rsidRPr="00234854">
        <w:rPr>
          <w:rFonts w:ascii="Times New Roman" w:hAnsi="Times New Roman" w:cs="Times New Roman"/>
          <w:sz w:val="24"/>
          <w:szCs w:val="24"/>
        </w:rPr>
        <w:t xml:space="preserve"> nº 01</w:t>
      </w:r>
      <w:r w:rsidR="00FF73F2" w:rsidRPr="00234854">
        <w:rPr>
          <w:rFonts w:ascii="Times New Roman" w:hAnsi="Times New Roman" w:cs="Times New Roman"/>
          <w:sz w:val="24"/>
          <w:szCs w:val="24"/>
        </w:rPr>
        <w:t xml:space="preserve"> (Proposta) apresentado</w:t>
      </w:r>
      <w:r w:rsidRPr="00234854">
        <w:rPr>
          <w:rFonts w:ascii="Times New Roman" w:hAnsi="Times New Roman" w:cs="Times New Roman"/>
          <w:sz w:val="24"/>
          <w:szCs w:val="24"/>
        </w:rPr>
        <w:t>s</w:t>
      </w:r>
      <w:r w:rsidR="00466ED7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D91984" w:rsidRPr="00234854">
        <w:rPr>
          <w:rFonts w:ascii="Times New Roman" w:hAnsi="Times New Roman" w:cs="Times New Roman"/>
          <w:sz w:val="24"/>
          <w:szCs w:val="24"/>
        </w:rPr>
        <w:t>pelas Organizações da Sociedade Civil (OSC</w:t>
      </w:r>
      <w:r w:rsidR="00F47D58" w:rsidRPr="00234854">
        <w:rPr>
          <w:rFonts w:ascii="Times New Roman" w:hAnsi="Times New Roman" w:cs="Times New Roman"/>
          <w:sz w:val="24"/>
          <w:szCs w:val="24"/>
        </w:rPr>
        <w:t>s</w:t>
      </w:r>
      <w:r w:rsidR="00D91984" w:rsidRPr="00234854">
        <w:rPr>
          <w:rFonts w:ascii="Times New Roman" w:hAnsi="Times New Roman" w:cs="Times New Roman"/>
          <w:sz w:val="24"/>
          <w:szCs w:val="24"/>
        </w:rPr>
        <w:t>) partícipes do Chamamento Público</w:t>
      </w:r>
      <w:r w:rsidRPr="00234854">
        <w:rPr>
          <w:rFonts w:ascii="Times New Roman" w:hAnsi="Times New Roman" w:cs="Times New Roman"/>
          <w:sz w:val="24"/>
          <w:szCs w:val="24"/>
        </w:rPr>
        <w:t xml:space="preserve"> em epígrafe</w:t>
      </w:r>
      <w:r w:rsidR="00015C9D" w:rsidRPr="00234854">
        <w:rPr>
          <w:rFonts w:ascii="Times New Roman" w:hAnsi="Times New Roman" w:cs="Times New Roman"/>
          <w:sz w:val="24"/>
          <w:szCs w:val="24"/>
        </w:rPr>
        <w:t>,</w:t>
      </w:r>
      <w:r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BE13AD" w:rsidRPr="00234854">
        <w:rPr>
          <w:rFonts w:ascii="Times New Roman" w:hAnsi="Times New Roman" w:cs="Times New Roman"/>
          <w:sz w:val="24"/>
          <w:szCs w:val="24"/>
        </w:rPr>
        <w:t>conforme c</w:t>
      </w:r>
      <w:r w:rsidR="00FF73F2" w:rsidRPr="00234854">
        <w:rPr>
          <w:rFonts w:ascii="Times New Roman" w:hAnsi="Times New Roman" w:cs="Times New Roman"/>
          <w:sz w:val="24"/>
          <w:szCs w:val="24"/>
        </w:rPr>
        <w:t>ritérios preestabelecidos no</w:t>
      </w:r>
      <w:r w:rsidR="00BE13AD" w:rsidRPr="00234854">
        <w:rPr>
          <w:rFonts w:ascii="Times New Roman" w:hAnsi="Times New Roman" w:cs="Times New Roman"/>
          <w:sz w:val="24"/>
          <w:szCs w:val="24"/>
        </w:rPr>
        <w:t xml:space="preserve"> Edital acima referenciado</w:t>
      </w:r>
      <w:r w:rsidR="00D91984" w:rsidRPr="00234854">
        <w:rPr>
          <w:rFonts w:ascii="Times New Roman" w:hAnsi="Times New Roman" w:cs="Times New Roman"/>
          <w:sz w:val="24"/>
          <w:szCs w:val="24"/>
        </w:rPr>
        <w:t xml:space="preserve">. </w:t>
      </w:r>
      <w:r w:rsidR="00D80DA6" w:rsidRPr="0023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D5" w:rsidRPr="00234854" w:rsidRDefault="00D91984" w:rsidP="00234854">
      <w:pPr>
        <w:tabs>
          <w:tab w:val="left" w:pos="0"/>
        </w:tabs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t>Nos termos permissivos do art</w:t>
      </w:r>
      <w:r w:rsidR="00BE13AD" w:rsidRPr="00234854">
        <w:rPr>
          <w:rFonts w:ascii="Times New Roman" w:hAnsi="Times New Roman" w:cs="Times New Roman"/>
          <w:sz w:val="24"/>
          <w:szCs w:val="24"/>
        </w:rPr>
        <w:t>.</w:t>
      </w:r>
      <w:r w:rsidR="004450E6" w:rsidRPr="00234854">
        <w:rPr>
          <w:rFonts w:ascii="Times New Roman" w:hAnsi="Times New Roman" w:cs="Times New Roman"/>
          <w:sz w:val="24"/>
          <w:szCs w:val="24"/>
        </w:rPr>
        <w:t xml:space="preserve"> 13, §1º do Decreto Federal nº</w:t>
      </w:r>
      <w:r w:rsidRPr="00234854">
        <w:rPr>
          <w:rFonts w:ascii="Times New Roman" w:hAnsi="Times New Roman" w:cs="Times New Roman"/>
          <w:sz w:val="24"/>
          <w:szCs w:val="24"/>
        </w:rPr>
        <w:t xml:space="preserve"> 8.726/2016, </w:t>
      </w:r>
      <w:r w:rsidR="00591FB4" w:rsidRPr="00234854">
        <w:rPr>
          <w:rFonts w:ascii="Times New Roman" w:hAnsi="Times New Roman" w:cs="Times New Roman"/>
          <w:sz w:val="24"/>
          <w:szCs w:val="24"/>
        </w:rPr>
        <w:t xml:space="preserve">a Comissão de Seleção para melhor análise das propostas utilizou </w:t>
      </w:r>
      <w:r w:rsidR="000B0546" w:rsidRPr="00234854">
        <w:rPr>
          <w:rFonts w:ascii="Times New Roman" w:hAnsi="Times New Roman" w:cs="Times New Roman"/>
          <w:sz w:val="24"/>
          <w:szCs w:val="24"/>
        </w:rPr>
        <w:t>A</w:t>
      </w:r>
      <w:r w:rsidRPr="00234854">
        <w:rPr>
          <w:rFonts w:ascii="Times New Roman" w:hAnsi="Times New Roman" w:cs="Times New Roman"/>
          <w:sz w:val="24"/>
          <w:szCs w:val="24"/>
        </w:rPr>
        <w:t xml:space="preserve">ssessoramento </w:t>
      </w:r>
      <w:r w:rsidR="000B0546" w:rsidRPr="00234854">
        <w:rPr>
          <w:rFonts w:ascii="Times New Roman" w:hAnsi="Times New Roman" w:cs="Times New Roman"/>
          <w:sz w:val="24"/>
          <w:szCs w:val="24"/>
        </w:rPr>
        <w:t>T</w:t>
      </w:r>
      <w:r w:rsidRPr="00234854">
        <w:rPr>
          <w:rFonts w:ascii="Times New Roman" w:hAnsi="Times New Roman" w:cs="Times New Roman"/>
          <w:sz w:val="24"/>
          <w:szCs w:val="24"/>
        </w:rPr>
        <w:t>écnico</w:t>
      </w:r>
      <w:r w:rsidR="008E5968" w:rsidRPr="00234854">
        <w:rPr>
          <w:rFonts w:ascii="Times New Roman" w:hAnsi="Times New Roman" w:cs="Times New Roman"/>
          <w:sz w:val="24"/>
          <w:szCs w:val="24"/>
        </w:rPr>
        <w:t xml:space="preserve"> de especialistas</w:t>
      </w:r>
      <w:r w:rsidRPr="00234854">
        <w:rPr>
          <w:rFonts w:ascii="Times New Roman" w:hAnsi="Times New Roman" w:cs="Times New Roman"/>
          <w:sz w:val="24"/>
          <w:szCs w:val="24"/>
        </w:rPr>
        <w:t xml:space="preserve"> para subsidiar a análise das propostas</w:t>
      </w:r>
      <w:r w:rsidR="00CA1E48" w:rsidRPr="00234854">
        <w:rPr>
          <w:rFonts w:ascii="Times New Roman" w:hAnsi="Times New Roman" w:cs="Times New Roman"/>
          <w:sz w:val="24"/>
          <w:szCs w:val="24"/>
        </w:rPr>
        <w:t xml:space="preserve">, bem como na aferição da nota </w:t>
      </w:r>
      <w:r w:rsidR="00BE1AFA" w:rsidRPr="00234854">
        <w:rPr>
          <w:rFonts w:ascii="Times New Roman" w:hAnsi="Times New Roman" w:cs="Times New Roman"/>
          <w:sz w:val="24"/>
          <w:szCs w:val="24"/>
        </w:rPr>
        <w:t>a Comissão de Seleção, valeu-se dos crit</w:t>
      </w:r>
      <w:r w:rsidR="00CA1E48" w:rsidRPr="00234854">
        <w:rPr>
          <w:rFonts w:ascii="Times New Roman" w:hAnsi="Times New Roman" w:cs="Times New Roman"/>
          <w:sz w:val="24"/>
          <w:szCs w:val="24"/>
        </w:rPr>
        <w:t xml:space="preserve">érios constantes do item 11.6 do </w:t>
      </w:r>
      <w:r w:rsidR="00F11061" w:rsidRPr="00234854">
        <w:rPr>
          <w:rFonts w:ascii="Times New Roman" w:hAnsi="Times New Roman" w:cs="Times New Roman"/>
          <w:sz w:val="24"/>
          <w:szCs w:val="24"/>
        </w:rPr>
        <w:t>E</w:t>
      </w:r>
      <w:r w:rsidR="00CA1E48" w:rsidRPr="00234854">
        <w:rPr>
          <w:rFonts w:ascii="Times New Roman" w:hAnsi="Times New Roman" w:cs="Times New Roman"/>
          <w:sz w:val="24"/>
          <w:szCs w:val="24"/>
        </w:rPr>
        <w:t>dital supramencionado.</w:t>
      </w:r>
      <w:r w:rsidR="00BE1AFA" w:rsidRPr="002348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857"/>
        <w:gridCol w:w="4777"/>
      </w:tblGrid>
      <w:tr w:rsidR="00275B6D" w:rsidRPr="00234854" w:rsidTr="00234854">
        <w:trPr>
          <w:trHeight w:val="126"/>
        </w:trPr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275B6D" w:rsidRPr="00234854" w:rsidRDefault="00275B6D" w:rsidP="00234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UNIDADE ESCOLAR</w:t>
            </w:r>
          </w:p>
        </w:tc>
        <w:tc>
          <w:tcPr>
            <w:tcW w:w="4777" w:type="dxa"/>
            <w:shd w:val="clear" w:color="auto" w:fill="F2F2F2" w:themeFill="background1" w:themeFillShade="F2"/>
            <w:vAlign w:val="center"/>
          </w:tcPr>
          <w:p w:rsidR="00275B6D" w:rsidRPr="00234854" w:rsidRDefault="00FF73F2" w:rsidP="00234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OSC PROPONENTE</w:t>
            </w:r>
          </w:p>
        </w:tc>
      </w:tr>
      <w:tr w:rsidR="004450E6" w:rsidRPr="00234854" w:rsidTr="00234854">
        <w:trPr>
          <w:trHeight w:val="288"/>
        </w:trPr>
        <w:tc>
          <w:tcPr>
            <w:tcW w:w="4857" w:type="dxa"/>
            <w:vMerge w:val="restart"/>
            <w:shd w:val="clear" w:color="auto" w:fill="FFFFFF" w:themeFill="background1"/>
            <w:vAlign w:val="center"/>
          </w:tcPr>
          <w:p w:rsidR="004450E6" w:rsidRPr="00234854" w:rsidRDefault="00D51C2F" w:rsidP="00325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a) Creche Municipal do “Parque Residencial Sabiás”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:rsidR="004450E6" w:rsidRPr="00234854" w:rsidRDefault="00676DAA" w:rsidP="00325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C2F" w:rsidRPr="00234854">
              <w:rPr>
                <w:rFonts w:ascii="Times New Roman" w:hAnsi="Times New Roman" w:cs="Times New Roman"/>
                <w:sz w:val="24"/>
                <w:szCs w:val="24"/>
              </w:rPr>
              <w:t>Associação Assist. Educacional e Cultural Vinde a Mim</w:t>
            </w:r>
          </w:p>
        </w:tc>
      </w:tr>
      <w:tr w:rsidR="004450E6" w:rsidRPr="00234854" w:rsidTr="00234854">
        <w:trPr>
          <w:trHeight w:val="577"/>
        </w:trPr>
        <w:tc>
          <w:tcPr>
            <w:tcW w:w="4857" w:type="dxa"/>
            <w:vMerge/>
            <w:shd w:val="clear" w:color="auto" w:fill="FFFFFF" w:themeFill="background1"/>
            <w:vAlign w:val="center"/>
          </w:tcPr>
          <w:p w:rsidR="004450E6" w:rsidRPr="00234854" w:rsidRDefault="004450E6" w:rsidP="00325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:rsidR="004450E6" w:rsidRPr="00234854" w:rsidRDefault="00676DAA" w:rsidP="00325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1C2F" w:rsidRPr="00234854">
              <w:rPr>
                <w:rFonts w:ascii="Times New Roman" w:hAnsi="Times New Roman" w:cs="Times New Roman"/>
                <w:sz w:val="24"/>
                <w:szCs w:val="24"/>
              </w:rPr>
              <w:t>Dispensário Antonio Frederico Ozanam</w:t>
            </w:r>
          </w:p>
        </w:tc>
      </w:tr>
    </w:tbl>
    <w:p w:rsidR="00D51C2F" w:rsidRPr="00234854" w:rsidRDefault="00150416" w:rsidP="00234854">
      <w:pPr>
        <w:tabs>
          <w:tab w:val="left" w:pos="8221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t>Da análise das propostas apresentadas</w:t>
      </w:r>
      <w:r w:rsidR="00FF73F2" w:rsidRPr="00234854">
        <w:rPr>
          <w:rFonts w:ascii="Times New Roman" w:hAnsi="Times New Roman" w:cs="Times New Roman"/>
          <w:sz w:val="24"/>
          <w:szCs w:val="24"/>
        </w:rPr>
        <w:t xml:space="preserve"> no Envelope nº 01</w:t>
      </w:r>
      <w:r w:rsidR="00F47D58" w:rsidRPr="00234854">
        <w:rPr>
          <w:rFonts w:ascii="Times New Roman" w:hAnsi="Times New Roman" w:cs="Times New Roman"/>
          <w:sz w:val="24"/>
          <w:szCs w:val="24"/>
        </w:rPr>
        <w:t>,</w:t>
      </w:r>
      <w:r w:rsidRPr="00234854">
        <w:rPr>
          <w:rFonts w:ascii="Times New Roman" w:hAnsi="Times New Roman" w:cs="Times New Roman"/>
          <w:sz w:val="24"/>
          <w:szCs w:val="24"/>
        </w:rPr>
        <w:t xml:space="preserve"> chegou-se ao seguinte parecer conclusivo:</w:t>
      </w:r>
    </w:p>
    <w:p w:rsidR="00D51C2F" w:rsidRPr="00234854" w:rsidRDefault="00D51C2F" w:rsidP="00234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br w:type="page"/>
      </w:r>
    </w:p>
    <w:p w:rsidR="000D28BB" w:rsidRPr="00234854" w:rsidRDefault="00D6441B" w:rsidP="00234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0D28BB" w:rsidRPr="00234854">
        <w:rPr>
          <w:rFonts w:ascii="Times New Roman" w:hAnsi="Times New Roman" w:cs="Times New Roman"/>
          <w:b/>
          <w:sz w:val="24"/>
          <w:szCs w:val="24"/>
        </w:rPr>
        <w:t xml:space="preserve">UNIDADE ESCOLAR: </w:t>
      </w:r>
      <w:r w:rsidR="00D51C2F" w:rsidRPr="00234854">
        <w:rPr>
          <w:rFonts w:ascii="Times New Roman" w:hAnsi="Times New Roman" w:cs="Times New Roman"/>
          <w:sz w:val="24"/>
          <w:szCs w:val="24"/>
        </w:rPr>
        <w:t>CRECHE MUNICIPAL DO “PARQUE RESIDENCIAL SABIÁS”</w:t>
      </w:r>
    </w:p>
    <w:p w:rsidR="0000494F" w:rsidRPr="00234854" w:rsidRDefault="00D6441B" w:rsidP="00234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055CD8" w:rsidRPr="00234854">
        <w:rPr>
          <w:rFonts w:ascii="Times New Roman" w:hAnsi="Times New Roman" w:cs="Times New Roman"/>
          <w:b/>
          <w:sz w:val="24"/>
          <w:szCs w:val="24"/>
        </w:rPr>
        <w:t xml:space="preserve">OSC PROPONENTE: </w:t>
      </w:r>
      <w:r w:rsidR="00053704" w:rsidRPr="00234854">
        <w:rPr>
          <w:rFonts w:ascii="Times New Roman" w:hAnsi="Times New Roman" w:cs="Times New Roman"/>
          <w:sz w:val="24"/>
          <w:szCs w:val="24"/>
        </w:rPr>
        <w:t>ASSOCIAÇÃO ASSISTENCIAL, EDUCACIONAL E CULTURAL VINDE A MIM</w:t>
      </w:r>
    </w:p>
    <w:p w:rsidR="000D28BB" w:rsidRPr="00234854" w:rsidRDefault="000D28BB" w:rsidP="00234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94F" w:rsidRPr="00234854" w:rsidRDefault="0000494F" w:rsidP="0023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>CRITÉRIOS ELIMINATÓRIOS</w:t>
      </w: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808"/>
        <w:gridCol w:w="1058"/>
        <w:gridCol w:w="849"/>
        <w:gridCol w:w="4379"/>
      </w:tblGrid>
      <w:tr w:rsidR="00466ED7" w:rsidRPr="00234854" w:rsidTr="002D4D32">
        <w:trPr>
          <w:trHeight w:val="254"/>
          <w:jc w:val="center"/>
        </w:trPr>
        <w:tc>
          <w:tcPr>
            <w:tcW w:w="9955" w:type="dxa"/>
            <w:gridSpan w:val="5"/>
            <w:shd w:val="clear" w:color="auto" w:fill="auto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QUADRO I – AVALIAÇÃO ELIMINATÓRIA</w:t>
            </w:r>
          </w:p>
        </w:tc>
      </w:tr>
      <w:tr w:rsidR="0000494F" w:rsidRPr="00234854" w:rsidTr="002D4D32">
        <w:trPr>
          <w:trHeight w:val="215"/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466ED7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66ED7"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FUNDAMENTO/JUSTIFICATIVA</w:t>
            </w:r>
          </w:p>
        </w:tc>
      </w:tr>
      <w:tr w:rsidR="00150416" w:rsidRPr="00234854" w:rsidTr="002D4D32">
        <w:trPr>
          <w:trHeight w:val="470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66ED7" w:rsidRPr="00234854" w:rsidRDefault="00466ED7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Foram apresentados todos os documentos de acordo com o exposto no EDITAL?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66ED7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66ED7" w:rsidRPr="00234854" w:rsidRDefault="00466ED7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466ED7" w:rsidRPr="00234854" w:rsidRDefault="00C45515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 xml:space="preserve">Os itens 8.7, 8.8, 8.9 e 8.9.1 exigidos e constantes do Edital nº </w:t>
            </w:r>
            <w:r w:rsidR="00053704" w:rsidRPr="0023485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/2019 foram apresentados pela OSC em epígrafe.</w:t>
            </w:r>
          </w:p>
        </w:tc>
      </w:tr>
      <w:tr w:rsidR="00C45515" w:rsidRPr="00234854" w:rsidTr="002D4D32">
        <w:trPr>
          <w:trHeight w:val="52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45515" w:rsidRPr="00234854" w:rsidRDefault="00C45515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Os documentos atenderam todas as solicitações expostas no EDITAL?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C45515" w:rsidRPr="00234854" w:rsidRDefault="00C45515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Os itens 8.7, 8.8, 8.9 e 8.9.1 exigidos e constantes do Edital nº 1</w:t>
            </w:r>
            <w:r w:rsidR="00053704" w:rsidRPr="002348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/2019 foram apresentados pela OSC em epígrafe.</w:t>
            </w:r>
          </w:p>
        </w:tc>
      </w:tr>
      <w:tr w:rsidR="00C45515" w:rsidRPr="00234854" w:rsidTr="00053704">
        <w:trPr>
          <w:trHeight w:val="899"/>
          <w:jc w:val="center"/>
        </w:trPr>
        <w:tc>
          <w:tcPr>
            <w:tcW w:w="3669" w:type="dxa"/>
            <w:gridSpan w:val="2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PROPOSTA ELIMINADA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A proposta apresentada pela OSC está apta à análise da Comissão de Seleção, vez que os documentos exigidos no Edital foram apresentados.</w:t>
            </w:r>
          </w:p>
        </w:tc>
      </w:tr>
    </w:tbl>
    <w:p w:rsidR="003963BA" w:rsidRDefault="003963BA" w:rsidP="00234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F9" w:rsidRPr="00325C16" w:rsidRDefault="005A6CF9" w:rsidP="005A6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</w:t>
      </w:r>
      <w:r w:rsidRPr="00325C16">
        <w:rPr>
          <w:rFonts w:ascii="Times New Roman" w:hAnsi="Times New Roman" w:cs="Times New Roman"/>
          <w:b/>
          <w:sz w:val="24"/>
          <w:szCs w:val="24"/>
        </w:rPr>
        <w:t xml:space="preserve">TÉRIOS CLASSIFICATÓRIOS </w:t>
      </w: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3260"/>
        <w:gridCol w:w="1843"/>
        <w:gridCol w:w="2208"/>
      </w:tblGrid>
      <w:tr w:rsidR="00150416" w:rsidRPr="00234854" w:rsidTr="00C87FAE">
        <w:trPr>
          <w:cantSplit/>
          <w:trHeight w:val="446"/>
          <w:jc w:val="center"/>
        </w:trPr>
        <w:tc>
          <w:tcPr>
            <w:tcW w:w="10000" w:type="dxa"/>
            <w:gridSpan w:val="5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QUADRO II-A – PLANO DE TRABALHO</w:t>
            </w:r>
          </w:p>
        </w:tc>
      </w:tr>
      <w:tr w:rsidR="00C76ED5" w:rsidRPr="00234854" w:rsidTr="007066AC">
        <w:trPr>
          <w:cantSplit/>
          <w:trHeight w:val="979"/>
          <w:jc w:val="center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 (ART. 22 DA LEI 13.019/2014)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</w:t>
            </w:r>
            <w:r w:rsidR="00F47D58"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150416" w:rsidRPr="00234854" w:rsidTr="007066AC">
        <w:trPr>
          <w:cantSplit/>
          <w:trHeight w:val="2624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Descrição de metas a serem atingidas e de atividades a serem executadas.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5515" w:rsidRPr="00234854" w:rsidRDefault="000D28BB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Identificação do objeto (1 ponto);</w:t>
            </w:r>
          </w:p>
          <w:p w:rsidR="00C45515" w:rsidRPr="00234854" w:rsidRDefault="000D28BB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Descrição do serviço a ser executado (1 ponto);</w:t>
            </w:r>
          </w:p>
          <w:p w:rsidR="00C45515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Objetivo geral (1 ponto);</w:t>
            </w:r>
          </w:p>
          <w:p w:rsidR="00C45515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Objetivo específico (1 ponto);</w:t>
            </w:r>
          </w:p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Meta de atendimento (1 ponto).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0416" w:rsidRPr="00234854" w:rsidRDefault="00D302C7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302C7" w:rsidRPr="00234854" w:rsidRDefault="00D302C7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Tópico plenamente satisfatório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50416" w:rsidRPr="00234854" w:rsidTr="007066AC">
        <w:trPr>
          <w:cantSplit/>
          <w:trHeight w:val="1465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Forma de execução das atividades de cumprimento das metas a elas atreladas.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-Forma de execução das metas (7,5 pontos);</w:t>
            </w:r>
          </w:p>
          <w:p w:rsidR="00150416" w:rsidRPr="00234854" w:rsidRDefault="000D28BB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Forma de avaliação do resultado (7,5 pontos).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0416" w:rsidRPr="00234854" w:rsidRDefault="00D302C7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15,00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73BFA" w:rsidRPr="00234854" w:rsidRDefault="00D302C7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Tópico plenamente satisfatório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50416" w:rsidRPr="00234854" w:rsidTr="007066AC">
        <w:trPr>
          <w:cantSplit/>
          <w:trHeight w:val="1403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Descrição da realidade que será objeto da parceria, devendo ser demonstrado o nexo entre essa realidade e as atividades e metas a serem atingidas.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Diagnóstico da realidade (5,0 pontos);</w:t>
            </w:r>
          </w:p>
          <w:p w:rsidR="00C45515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Justificativa (5,0 pontos)</w:t>
            </w:r>
            <w:r w:rsidR="000D28BB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;</w:t>
            </w:r>
          </w:p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Público-alvo (5,0 pontos).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3BFA" w:rsidRPr="00234854" w:rsidRDefault="00D302C7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150416" w:rsidRPr="00234854" w:rsidRDefault="00D302C7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Tópico plenamente satisfatório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50416" w:rsidRPr="00234854" w:rsidTr="007066AC">
        <w:trPr>
          <w:cantSplit/>
          <w:trHeight w:val="6763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 previsão de receitas e despesas a serem realizadas na execução das atividades abrangidas pela parceria.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Adeq</w:t>
            </w:r>
            <w:r w:rsidR="00D6441B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uação da previsão orçamentária, compatibilização</w:t>
            </w: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entre receitas e despesas.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0416" w:rsidRPr="00234854" w:rsidRDefault="00D302C7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150416" w:rsidRPr="00D302C7" w:rsidRDefault="00754379" w:rsidP="007543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Tópico Satisfatório:</w:t>
            </w:r>
            <w:r w:rsidR="00BB29A5" w:rsidRPr="00BB29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B29A5" w:rsidRPr="00BB29A5">
              <w:rPr>
                <w:rFonts w:ascii="Times New Roman" w:hAnsi="Times New Roman" w:cs="Times New Roman"/>
                <w:bCs/>
                <w:color w:val="000000"/>
              </w:rPr>
              <w:t>OSC apresentou Projeto de Gerenciamento de Recursos em modelo (RP14) disponibilizado no Edital, conforme Instrução Normativa nº 02/2016 do Tribunal de Contas do Estado de São Paulo. Apresentou adequação da previsão orçamentária, compatibilizando receitas e despesas anual. Outrossim, apresentou previsão de rendimentos das receitas e variação da despesa em Recursos Humanos nos meses de janeiro a dezembro, em decorrência de pagamento de verbas salariais, consoante ao calendário apresentado.</w:t>
            </w:r>
          </w:p>
        </w:tc>
      </w:tr>
      <w:tr w:rsidR="00C45515" w:rsidRPr="00234854" w:rsidTr="00BB29A5">
        <w:trPr>
          <w:cantSplit/>
          <w:trHeight w:val="275"/>
          <w:jc w:val="center"/>
        </w:trPr>
        <w:tc>
          <w:tcPr>
            <w:tcW w:w="10000" w:type="dxa"/>
            <w:gridSpan w:val="5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*Plano de Trabalho: A avaliação considerará o exposto no ANEXO II-A (Gerenciamento de Recursos Financeiros) e ANEXO II-B (Projeto Pedagógico) do Edital.</w:t>
            </w:r>
          </w:p>
        </w:tc>
      </w:tr>
      <w:tr w:rsidR="00C45515" w:rsidRPr="00234854" w:rsidTr="00BB29A5">
        <w:trPr>
          <w:cantSplit/>
          <w:trHeight w:val="70"/>
          <w:jc w:val="center"/>
        </w:trPr>
        <w:tc>
          <w:tcPr>
            <w:tcW w:w="10000" w:type="dxa"/>
            <w:gridSpan w:val="5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C45515" w:rsidRPr="00234854" w:rsidTr="007066AC">
        <w:trPr>
          <w:cantSplit/>
          <w:trHeight w:val="545"/>
          <w:jc w:val="center"/>
        </w:trPr>
        <w:tc>
          <w:tcPr>
            <w:tcW w:w="5949" w:type="dxa"/>
            <w:gridSpan w:val="3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4051" w:type="dxa"/>
            <w:gridSpan w:val="2"/>
            <w:shd w:val="clear" w:color="auto" w:fill="FFFFFF" w:themeFill="background1"/>
            <w:vAlign w:val="center"/>
          </w:tcPr>
          <w:p w:rsidR="00773BFA" w:rsidRPr="00234854" w:rsidRDefault="00D302C7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45,50</w:t>
            </w:r>
          </w:p>
        </w:tc>
      </w:tr>
    </w:tbl>
    <w:p w:rsidR="002E6993" w:rsidRPr="00234854" w:rsidRDefault="002E6993" w:rsidP="002348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841"/>
        <w:gridCol w:w="563"/>
        <w:gridCol w:w="1561"/>
        <w:gridCol w:w="991"/>
        <w:gridCol w:w="1842"/>
        <w:gridCol w:w="2694"/>
      </w:tblGrid>
      <w:tr w:rsidR="00150416" w:rsidRPr="00234854" w:rsidTr="00BB29A5">
        <w:trPr>
          <w:trHeight w:val="259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QUADRO II-B – CAPACIDADE TÉCNICA, OPERACIONAL, EXISTÊNCIA E EXPÊRIENCIA PRÉVIA</w:t>
            </w:r>
          </w:p>
        </w:tc>
      </w:tr>
      <w:tr w:rsidR="00150416" w:rsidRPr="00234854" w:rsidTr="007066AC">
        <w:trPr>
          <w:trHeight w:val="340"/>
          <w:jc w:val="center"/>
        </w:trPr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CAPACIDADE TÉCNICA</w:t>
            </w:r>
          </w:p>
        </w:tc>
      </w:tr>
      <w:tr w:rsidR="003963BA" w:rsidRPr="00234854" w:rsidTr="007066AC">
        <w:trPr>
          <w:trHeight w:val="649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59E1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</w:t>
            </w:r>
          </w:p>
          <w:p w:rsidR="00150416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3963BA" w:rsidRPr="00234854" w:rsidTr="0067704A">
        <w:trPr>
          <w:trHeight w:val="296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Equipe de referência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45515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Número mínimo de profissionais exigido em edital conforme item 3.8 do Termo de Referência (2,5 pontos);</w:t>
            </w:r>
          </w:p>
          <w:p w:rsidR="00DC0F75" w:rsidRDefault="00DC0F7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45515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Carga horária mínima exigida em edital conforme item 3.8 do Termo de Referência (2,5 pontos);</w:t>
            </w:r>
          </w:p>
          <w:p w:rsidR="00DC0F75" w:rsidRPr="00234854" w:rsidRDefault="00DC0F7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45515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Qualificações profissionais mínimas exigidas, item 3.8 do Termo de Referência (2,5 pontos);</w:t>
            </w:r>
          </w:p>
          <w:p w:rsidR="00DC0F75" w:rsidRPr="00234854" w:rsidRDefault="00DC0F7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Salários compatíveis com os valores médios de mercado</w:t>
            </w:r>
          </w:p>
          <w:p w:rsidR="00150416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(2,5 pontos).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0416" w:rsidRPr="00234854" w:rsidRDefault="007066AC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066AC" w:rsidRDefault="007066AC" w:rsidP="007066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C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Tópico Satisfatório</w:t>
            </w:r>
            <w:r w:rsidR="00754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OSC apresentou número de vagas mínimo exigido conforme item 3.8 do Termo de Referência, inclusive com número de monitores superior ao mínimo exigido para as turmas de Berçários </w:t>
            </w:r>
            <w:r w:rsidR="00F85D3A"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 Professor</w:t>
            </w: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de Música para as turmas de Maternal II. </w:t>
            </w:r>
          </w:p>
          <w:p w:rsidR="00F85D3A" w:rsidRPr="007066AC" w:rsidRDefault="00F85D3A" w:rsidP="007066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7066AC" w:rsidRDefault="007066AC" w:rsidP="007066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OSC apresentou carga horária mínima observando o disposto no item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3.8,</w:t>
            </w: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inclusive observando a legislação trabalhista e convenção coletiva. </w:t>
            </w:r>
          </w:p>
          <w:p w:rsidR="00F85D3A" w:rsidRPr="007066AC" w:rsidRDefault="00F85D3A" w:rsidP="007066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67704A" w:rsidRDefault="007066AC" w:rsidP="006770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OSC apresentou qualificação profissional para preenchimento dos cargos observando o disposto no item 3.8, inclusive apresentando titulação de pós graduação (MBA) para o cargo de coordenador pedagógico. Apresentou projeto a ser desenvolvido pela Gestão junto aos funcionários nominado como "Viva Bem" o qual visa o bem-estar laboral dos </w:t>
            </w: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funcionários e demais colaboradores.</w:t>
            </w:r>
          </w:p>
          <w:p w:rsidR="0067704A" w:rsidRDefault="0067704A" w:rsidP="006770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773BFA" w:rsidRPr="00234854" w:rsidRDefault="007066AC" w:rsidP="006770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OSC apresentou quadro de despesa com recursos humanos com previsão de salários adequados aos valores praticados no </w:t>
            </w:r>
            <w:r w:rsidR="00F85D3A" w:rsidRPr="0070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Mercado. </w:t>
            </w:r>
          </w:p>
        </w:tc>
      </w:tr>
      <w:tr w:rsidR="003F3AA1" w:rsidRPr="00234854" w:rsidTr="007066AC">
        <w:trPr>
          <w:trHeight w:val="39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F3AA1" w:rsidRPr="00234854" w:rsidRDefault="003F3AA1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3F3AA1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Avaliação da Capacidade Financeira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45515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- </w:t>
            </w:r>
            <w:r w:rsidR="000D28BB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Outras</w:t>
            </w: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fontes de recurso demonstradas em balanço patrimonial (2,5 pontos);</w:t>
            </w:r>
          </w:p>
          <w:p w:rsidR="00F85D3A" w:rsidRPr="00234854" w:rsidRDefault="00F85D3A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3F3AA1" w:rsidRPr="00234854" w:rsidRDefault="000D28BB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-D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ocumentos comprobatórios de escrituração contábil (2,5 pontos).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F3AA1" w:rsidRPr="00234854" w:rsidRDefault="00F85D3A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85D3A" w:rsidRDefault="00F85D3A" w:rsidP="00F85D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C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Tópico Satisfatório</w:t>
            </w:r>
            <w:r w:rsidRPr="00F8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- Do Balanço Patrimonial 2018 apresentado pela OSC, é possível verificar outras fontes de receitas da mesma, advindas de donativos em prol da OSC.</w:t>
            </w:r>
          </w:p>
          <w:p w:rsidR="00F85D3A" w:rsidRPr="00F85D3A" w:rsidRDefault="00F85D3A" w:rsidP="00F85D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E7525" w:rsidRPr="00234854" w:rsidRDefault="00F85D3A" w:rsidP="006770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8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OSC apresentou Balanço Patrimonial e Demonstração de Resultados do Exercício (SPED) 2018.</w:t>
            </w:r>
          </w:p>
        </w:tc>
      </w:tr>
      <w:tr w:rsidR="00150416" w:rsidRPr="00234854" w:rsidTr="00554476">
        <w:trPr>
          <w:trHeight w:val="274"/>
          <w:jc w:val="center"/>
        </w:trPr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CAPACIDADE OPERACIONAL</w:t>
            </w:r>
          </w:p>
        </w:tc>
      </w:tr>
      <w:tr w:rsidR="004326D4" w:rsidRPr="00234854" w:rsidTr="007066AC">
        <w:trPr>
          <w:trHeight w:val="276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11452" w:rsidRPr="00234854" w:rsidRDefault="004326D4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</w:t>
            </w:r>
          </w:p>
          <w:p w:rsidR="004326D4" w:rsidRPr="00234854" w:rsidRDefault="004326D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3963BA" w:rsidRPr="00234854" w:rsidTr="0067704A">
        <w:trPr>
          <w:trHeight w:val="8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50416" w:rsidRPr="00234854" w:rsidRDefault="00150416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150416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45515" w:rsidRPr="00234854" w:rsidRDefault="00150416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- 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valor global proposto é até 2% (dois por cento) mais baixo do que o valor de referência: 10,00 (dez) pontos;</w:t>
            </w:r>
          </w:p>
          <w:p w:rsidR="00754379" w:rsidRDefault="00754379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45515" w:rsidRPr="00234854" w:rsidRDefault="004326D4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- 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valor global proposto é igual ao valor de referência: 5,00 (cinco) pontos;</w:t>
            </w:r>
          </w:p>
          <w:p w:rsidR="00754379" w:rsidRDefault="00754379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150416" w:rsidRPr="00234854" w:rsidRDefault="004326D4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- 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valor global proposto é superior ao valor d</w:t>
            </w: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 referência: 0,0 (zero) ponto.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0416" w:rsidRPr="00234854" w:rsidRDefault="00F85D3A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50416" w:rsidRPr="00234854" w:rsidRDefault="00F85D3A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8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valor global proposto pela OSC é igual ao Valor de Referência R$1.632.500,00. OSC apresentou rendimentos anual (R$ 10.320,00) totalizando R$1.642.820,00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50416" w:rsidRPr="00234854" w:rsidTr="00EE59E1">
        <w:trPr>
          <w:trHeight w:val="378"/>
          <w:jc w:val="center"/>
        </w:trPr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EXISTÊNCIA E EXPERIÊNCIA PRÉVIA</w:t>
            </w:r>
          </w:p>
        </w:tc>
      </w:tr>
      <w:tr w:rsidR="0091295E" w:rsidRPr="00234854" w:rsidTr="002D4D32">
        <w:trPr>
          <w:trHeight w:val="455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3115" w:type="dxa"/>
            <w:gridSpan w:val="3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61B97" w:rsidRPr="00234854" w:rsidRDefault="00150416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</w:t>
            </w:r>
            <w:r w:rsidR="0091295E"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50416" w:rsidRPr="00234854" w:rsidRDefault="00150416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C45515" w:rsidRPr="00234854" w:rsidTr="002D4D32">
        <w:trPr>
          <w:trHeight w:val="4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Experiência prévia na realização do objeto da parceria ou de natureza semelhante.</w:t>
            </w:r>
          </w:p>
        </w:tc>
        <w:tc>
          <w:tcPr>
            <w:tcW w:w="3115" w:type="dxa"/>
            <w:gridSpan w:val="3"/>
            <w:shd w:val="clear" w:color="auto" w:fill="FFFFFF" w:themeFill="background1"/>
            <w:vAlign w:val="center"/>
          </w:tcPr>
          <w:p w:rsidR="00C45515" w:rsidRPr="00234854" w:rsidRDefault="000D28BB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</w:t>
            </w:r>
            <w:r w:rsidR="00C45515"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Documento comprobatório de experiência prévia. (Exemplo: atestado de capacidade técnica). </w:t>
            </w:r>
          </w:p>
          <w:p w:rsidR="000D28BB" w:rsidRPr="00234854" w:rsidRDefault="000D28BB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1,00 (um) ponto para cada ano de experiência comprovada até o limite de 15,00 (quinze) pontos.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45515" w:rsidRPr="00234854" w:rsidRDefault="0067704A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12,00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45515" w:rsidRPr="00234854" w:rsidRDefault="0067704A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OSC apresentou Atestado de Capacidade Técnica na realização de atividade semelhante ao objeto deste Chamamento nos anos de 2007, 2008, 2009, 2010, 2011, 2012, 2013, 2014, 2015, 2016, 2017 e 2018 totalizando 12 anos.</w:t>
            </w:r>
          </w:p>
        </w:tc>
      </w:tr>
      <w:tr w:rsidR="00C45515" w:rsidRPr="00234854" w:rsidTr="00C87FAE">
        <w:trPr>
          <w:trHeight w:val="22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C45515" w:rsidRPr="00234854" w:rsidRDefault="000D28BB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Tempo de existência das OSC.</w:t>
            </w:r>
          </w:p>
        </w:tc>
        <w:tc>
          <w:tcPr>
            <w:tcW w:w="3115" w:type="dxa"/>
            <w:gridSpan w:val="3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Documento comprobatório de existência (CNPJ).                    Existência de mais de 10 anos: 10,00 (dez) pontos;</w:t>
            </w:r>
          </w:p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Existência de 5 a 10 anos: 5,00 (cinco) pontos;</w:t>
            </w:r>
          </w:p>
          <w:p w:rsidR="00C45515" w:rsidRPr="00234854" w:rsidRDefault="00C45515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Existência de 1 a 5 anos: 1,00 (um) ponto.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D284C" w:rsidRPr="00234854" w:rsidRDefault="00D63D83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10,00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45515" w:rsidRPr="00234854" w:rsidRDefault="00D63D8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E197A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OSC possui 12 anos de existência legal até a presente data, conforme "COMPROVANTE DE INSCRIÇÃO E DE SITUAÇÃO CADASTRAL" emitido pela Receita Federal do Brasil, consultado em 24/10/2019.</w:t>
            </w:r>
          </w:p>
        </w:tc>
      </w:tr>
      <w:tr w:rsidR="00C45515" w:rsidRPr="00234854" w:rsidTr="00EE59E1">
        <w:trPr>
          <w:trHeight w:val="70"/>
          <w:jc w:val="center"/>
        </w:trPr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:rsidR="00C45515" w:rsidRPr="00234854" w:rsidRDefault="00C45515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C45515" w:rsidRPr="00234854" w:rsidTr="00B80BEE">
        <w:trPr>
          <w:trHeight w:val="464"/>
          <w:jc w:val="center"/>
        </w:trPr>
        <w:tc>
          <w:tcPr>
            <w:tcW w:w="4533" w:type="dxa"/>
            <w:gridSpan w:val="4"/>
            <w:shd w:val="clear" w:color="auto" w:fill="FFFFFF" w:themeFill="background1"/>
            <w:vAlign w:val="center"/>
          </w:tcPr>
          <w:p w:rsidR="00C45515" w:rsidRPr="00234854" w:rsidRDefault="00C45515" w:rsidP="002348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5527" w:type="dxa"/>
            <w:gridSpan w:val="3"/>
            <w:shd w:val="clear" w:color="auto" w:fill="FFFFFF" w:themeFill="background1"/>
            <w:vAlign w:val="center"/>
          </w:tcPr>
          <w:p w:rsidR="00C45515" w:rsidRPr="00234854" w:rsidRDefault="00D63D8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39,75</w:t>
            </w:r>
          </w:p>
        </w:tc>
      </w:tr>
    </w:tbl>
    <w:p w:rsidR="00500FBC" w:rsidRPr="00234854" w:rsidRDefault="00A61F99" w:rsidP="0023485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>CONCLUSÃO:</w:t>
      </w:r>
      <w:r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500FBC" w:rsidRPr="00234854">
        <w:rPr>
          <w:rFonts w:ascii="Times New Roman" w:hAnsi="Times New Roman" w:cs="Times New Roman"/>
          <w:sz w:val="24"/>
          <w:szCs w:val="24"/>
        </w:rPr>
        <w:t>A</w:t>
      </w:r>
      <w:r w:rsidR="00CD284C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CD284C" w:rsidRPr="00234854">
        <w:rPr>
          <w:rFonts w:ascii="Times New Roman" w:hAnsi="Times New Roman" w:cs="Times New Roman"/>
          <w:b/>
          <w:sz w:val="24"/>
          <w:szCs w:val="24"/>
        </w:rPr>
        <w:t xml:space="preserve">ASSOCIAÇÃO </w:t>
      </w:r>
      <w:r w:rsidR="00407279" w:rsidRPr="00234854">
        <w:rPr>
          <w:rFonts w:ascii="Times New Roman" w:hAnsi="Times New Roman" w:cs="Times New Roman"/>
          <w:b/>
          <w:sz w:val="24"/>
          <w:szCs w:val="24"/>
        </w:rPr>
        <w:t>ASSISTENCIAL, EDUCACIONAL E CULTURAL VINDE A MIM</w:t>
      </w:r>
      <w:r w:rsidR="00CD284C" w:rsidRPr="0023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BC" w:rsidRPr="00234854">
        <w:rPr>
          <w:rFonts w:ascii="Times New Roman" w:hAnsi="Times New Roman" w:cs="Times New Roman"/>
          <w:sz w:val="24"/>
          <w:szCs w:val="24"/>
        </w:rPr>
        <w:t xml:space="preserve">totalizou </w:t>
      </w:r>
      <w:r w:rsidR="00D63D83">
        <w:rPr>
          <w:rFonts w:ascii="Times New Roman" w:hAnsi="Times New Roman" w:cs="Times New Roman"/>
          <w:sz w:val="24"/>
          <w:szCs w:val="24"/>
        </w:rPr>
        <w:t>85,25</w:t>
      </w:r>
      <w:r w:rsidR="00500FBC" w:rsidRPr="00234854">
        <w:rPr>
          <w:rFonts w:ascii="Times New Roman" w:hAnsi="Times New Roman" w:cs="Times New Roman"/>
          <w:sz w:val="24"/>
          <w:szCs w:val="24"/>
        </w:rPr>
        <w:t xml:space="preserve"> (</w:t>
      </w:r>
      <w:r w:rsidR="00D63D83">
        <w:rPr>
          <w:rFonts w:ascii="Times New Roman" w:hAnsi="Times New Roman" w:cs="Times New Roman"/>
          <w:sz w:val="24"/>
          <w:szCs w:val="24"/>
        </w:rPr>
        <w:t>oitenta e cinco</w:t>
      </w:r>
      <w:r w:rsidR="00B80BEE" w:rsidRPr="00234854">
        <w:rPr>
          <w:rFonts w:ascii="Times New Roman" w:hAnsi="Times New Roman" w:cs="Times New Roman"/>
          <w:sz w:val="24"/>
          <w:szCs w:val="24"/>
        </w:rPr>
        <w:t xml:space="preserve"> inteiros e </w:t>
      </w:r>
      <w:r w:rsidR="00D63D83">
        <w:rPr>
          <w:rFonts w:ascii="Times New Roman" w:hAnsi="Times New Roman" w:cs="Times New Roman"/>
          <w:sz w:val="24"/>
          <w:szCs w:val="24"/>
        </w:rPr>
        <w:t>vinte e cinco</w:t>
      </w:r>
      <w:r w:rsidR="00B80BEE" w:rsidRPr="00234854">
        <w:rPr>
          <w:rFonts w:ascii="Times New Roman" w:hAnsi="Times New Roman" w:cs="Times New Roman"/>
          <w:sz w:val="24"/>
          <w:szCs w:val="24"/>
        </w:rPr>
        <w:t xml:space="preserve"> décimos</w:t>
      </w:r>
      <w:r w:rsidR="00C93E89" w:rsidRPr="00234854">
        <w:rPr>
          <w:rFonts w:ascii="Times New Roman" w:hAnsi="Times New Roman" w:cs="Times New Roman"/>
          <w:sz w:val="24"/>
          <w:szCs w:val="24"/>
        </w:rPr>
        <w:t xml:space="preserve">) </w:t>
      </w:r>
      <w:r w:rsidR="00500FBC" w:rsidRPr="00234854">
        <w:rPr>
          <w:rFonts w:ascii="Times New Roman" w:hAnsi="Times New Roman" w:cs="Times New Roman"/>
          <w:sz w:val="24"/>
          <w:szCs w:val="24"/>
        </w:rPr>
        <w:t>pontos, conforme fundamentos acima</w:t>
      </w:r>
      <w:r w:rsidR="00B80BEE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500FBC" w:rsidRPr="00234854">
        <w:rPr>
          <w:rFonts w:ascii="Times New Roman" w:hAnsi="Times New Roman" w:cs="Times New Roman"/>
          <w:sz w:val="24"/>
          <w:szCs w:val="24"/>
        </w:rPr>
        <w:t>apresentados.</w:t>
      </w:r>
    </w:p>
    <w:p w:rsidR="00653463" w:rsidRPr="00234854" w:rsidRDefault="00653463" w:rsidP="002348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br w:type="page"/>
      </w:r>
      <w:r w:rsidR="00554476" w:rsidRPr="00234854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CC4468" w:rsidRPr="00234854">
        <w:rPr>
          <w:rFonts w:ascii="Times New Roman" w:hAnsi="Times New Roman" w:cs="Times New Roman"/>
          <w:b/>
          <w:sz w:val="24"/>
          <w:szCs w:val="24"/>
        </w:rPr>
        <w:t>-</w:t>
      </w:r>
      <w:r w:rsidR="00CC4468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Pr="00234854">
        <w:rPr>
          <w:rFonts w:ascii="Times New Roman" w:hAnsi="Times New Roman" w:cs="Times New Roman"/>
          <w:b/>
          <w:sz w:val="24"/>
          <w:szCs w:val="24"/>
        </w:rPr>
        <w:t xml:space="preserve">UNIDADE ESCOLAR: </w:t>
      </w:r>
      <w:r w:rsidR="00407279" w:rsidRPr="00234854">
        <w:rPr>
          <w:rFonts w:ascii="Times New Roman" w:hAnsi="Times New Roman" w:cs="Times New Roman"/>
          <w:sz w:val="24"/>
          <w:szCs w:val="24"/>
        </w:rPr>
        <w:t>CRECHE MUNICIPAL DO “PARQUE RESIDENCIAL SABIÁS”</w:t>
      </w:r>
    </w:p>
    <w:p w:rsidR="00653463" w:rsidRPr="00234854" w:rsidRDefault="00554476" w:rsidP="002348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653463" w:rsidRPr="00234854">
        <w:rPr>
          <w:rFonts w:ascii="Times New Roman" w:hAnsi="Times New Roman" w:cs="Times New Roman"/>
          <w:b/>
          <w:sz w:val="24"/>
          <w:szCs w:val="24"/>
        </w:rPr>
        <w:t xml:space="preserve">OSC PROPONENTE: </w:t>
      </w:r>
      <w:r w:rsidR="00407279" w:rsidRPr="00234854">
        <w:rPr>
          <w:rFonts w:ascii="Times New Roman" w:hAnsi="Times New Roman" w:cs="Times New Roman"/>
          <w:sz w:val="24"/>
          <w:szCs w:val="24"/>
        </w:rPr>
        <w:t>DISPENSÁRIO ANTONIO FREDERICO OZANAM</w:t>
      </w:r>
    </w:p>
    <w:p w:rsidR="00653463" w:rsidRPr="00234854" w:rsidRDefault="00653463" w:rsidP="00234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463" w:rsidRDefault="00653463" w:rsidP="0023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t>CRITÉRIOS ELIMINATÓRIOS</w:t>
      </w:r>
    </w:p>
    <w:p w:rsidR="00325C16" w:rsidRPr="00234854" w:rsidRDefault="00325C16" w:rsidP="0023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23"/>
        <w:gridCol w:w="1026"/>
        <w:gridCol w:w="823"/>
        <w:gridCol w:w="4249"/>
      </w:tblGrid>
      <w:tr w:rsidR="00653463" w:rsidRPr="00234854" w:rsidTr="00325C16">
        <w:trPr>
          <w:trHeight w:val="246"/>
          <w:jc w:val="center"/>
        </w:trPr>
        <w:tc>
          <w:tcPr>
            <w:tcW w:w="9656" w:type="dxa"/>
            <w:gridSpan w:val="5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QUADRO I – AVALIAÇÃO ELIMINATÓRIA</w:t>
            </w:r>
          </w:p>
        </w:tc>
      </w:tr>
      <w:tr w:rsidR="00653463" w:rsidRPr="00234854" w:rsidTr="00325C16">
        <w:trPr>
          <w:trHeight w:val="345"/>
          <w:jc w:val="center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FUNDAMENTO/JUSTIFICATIVA</w:t>
            </w:r>
          </w:p>
        </w:tc>
      </w:tr>
      <w:tr w:rsidR="00653463" w:rsidRPr="00234854" w:rsidTr="00325C16">
        <w:trPr>
          <w:trHeight w:val="75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Foram apresentados todos os documentos de acordo com o exposto no EDITAL?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Os itens 8.7, 8.8, 8.9 e 8.9.1 exigi</w:t>
            </w:r>
            <w:r w:rsidR="00407279" w:rsidRPr="00234854">
              <w:rPr>
                <w:rFonts w:ascii="Times New Roman" w:hAnsi="Times New Roman" w:cs="Times New Roman"/>
                <w:sz w:val="24"/>
                <w:szCs w:val="24"/>
              </w:rPr>
              <w:t>dos e constantes do Edital nº 196</w:t>
            </w: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/2019 foram apresentados pela OSC em epígrafe.</w:t>
            </w:r>
          </w:p>
        </w:tc>
      </w:tr>
      <w:tr w:rsidR="00653463" w:rsidRPr="00234854" w:rsidTr="00325C16">
        <w:trPr>
          <w:trHeight w:val="84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Os documentos atenderam todas as solicitações expostas no EDITAL?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Os itens 8.7, 8.8, 8.9 e 8.9.1 exigidos e constantes do Edital nº 1</w:t>
            </w:r>
            <w:r w:rsidR="00407279" w:rsidRPr="002348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/2019 foram apresentados pela OSC em epígrafe.</w:t>
            </w:r>
          </w:p>
        </w:tc>
      </w:tr>
      <w:tr w:rsidR="00653463" w:rsidRPr="00234854" w:rsidTr="00325C16">
        <w:trPr>
          <w:trHeight w:val="857"/>
          <w:jc w:val="center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PROPOSTA ELIMINADA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A proposta apresentada pela OSC está apta à análise da Comissão de Seleção, vez que os documentos exigidos no Edital foram apresentados.</w:t>
            </w:r>
          </w:p>
        </w:tc>
      </w:tr>
    </w:tbl>
    <w:p w:rsidR="00653463" w:rsidRPr="00325C16" w:rsidRDefault="00653463" w:rsidP="00325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C16" w:rsidRPr="00325C16" w:rsidRDefault="00325C16" w:rsidP="0032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16">
        <w:rPr>
          <w:rFonts w:ascii="Times New Roman" w:hAnsi="Times New Roman" w:cs="Times New Roman"/>
          <w:b/>
          <w:sz w:val="24"/>
          <w:szCs w:val="24"/>
        </w:rPr>
        <w:t>CR</w:t>
      </w:r>
      <w:r w:rsidR="005A6CF9">
        <w:rPr>
          <w:rFonts w:ascii="Times New Roman" w:hAnsi="Times New Roman" w:cs="Times New Roman"/>
          <w:b/>
          <w:sz w:val="24"/>
          <w:szCs w:val="24"/>
        </w:rPr>
        <w:t>I</w:t>
      </w:r>
      <w:r w:rsidRPr="00325C16">
        <w:rPr>
          <w:rFonts w:ascii="Times New Roman" w:hAnsi="Times New Roman" w:cs="Times New Roman"/>
          <w:b/>
          <w:sz w:val="24"/>
          <w:szCs w:val="24"/>
        </w:rPr>
        <w:t xml:space="preserve">TÉRIOS CLASSIFICATÓRIOS </w:t>
      </w: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414"/>
        <w:gridCol w:w="3119"/>
        <w:gridCol w:w="1794"/>
        <w:gridCol w:w="2115"/>
      </w:tblGrid>
      <w:tr w:rsidR="00653463" w:rsidRPr="00234854" w:rsidTr="004A5593">
        <w:trPr>
          <w:trHeight w:val="498"/>
          <w:jc w:val="center"/>
        </w:trPr>
        <w:tc>
          <w:tcPr>
            <w:tcW w:w="10000" w:type="dxa"/>
            <w:gridSpan w:val="5"/>
            <w:shd w:val="clear" w:color="auto" w:fill="FFFFFF" w:themeFill="background1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QUADRO II-A – PLANO DE TRABALHO</w:t>
            </w:r>
          </w:p>
        </w:tc>
      </w:tr>
      <w:tr w:rsidR="00653463" w:rsidRPr="00234854" w:rsidTr="00A01849">
        <w:trPr>
          <w:trHeight w:val="711"/>
          <w:jc w:val="center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 (ART. 22 DA LEI 13.019/2014)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</w:t>
            </w: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JUSTIFICATIVA</w:t>
            </w:r>
          </w:p>
        </w:tc>
      </w:tr>
      <w:tr w:rsidR="00653463" w:rsidRPr="00234854" w:rsidTr="00F30F9F">
        <w:trPr>
          <w:trHeight w:val="2334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Descrição de metas a serem atingidas e de atividades a serem executadas.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-Identificação do objeto </w:t>
            </w:r>
            <w:r w:rsidR="00A01849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            </w:t>
            </w:r>
            <w:proofErr w:type="gramStart"/>
            <w:r w:rsidR="00A01849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  </w:t>
            </w: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(</w:t>
            </w:r>
            <w:proofErr w:type="gramEnd"/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 ponto);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-Descrição do serviço a ser executado (1 ponto); 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Objetivo geral (1 ponto);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Objetivo específico (1 ponto);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Meta de atendimento (1 ponto).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653463" w:rsidRPr="00325C16" w:rsidRDefault="00A01849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5,00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170203" w:rsidRPr="007549C5" w:rsidRDefault="00A01849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Tópico plenamente satisfatório.</w:t>
            </w:r>
          </w:p>
        </w:tc>
      </w:tr>
      <w:tr w:rsidR="00653463" w:rsidRPr="00234854" w:rsidTr="00F30F9F">
        <w:trPr>
          <w:trHeight w:val="1545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653463" w:rsidRPr="00325C16" w:rsidRDefault="00A01849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.</w:t>
            </w:r>
            <w:r w:rsidR="00653463"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2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Forma de execução das atividades de cumprimento das metas a elas atreladas.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-Forma de execução das metas (7,5 pontos);                                                                                                     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-Forma de avaliação do resultado (7,5 pontos).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653463" w:rsidRPr="00325C16" w:rsidRDefault="00A01849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  <w:t>15,00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653463" w:rsidRPr="007549C5" w:rsidRDefault="00A01849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Tópico plenamente satisfatório.</w:t>
            </w:r>
          </w:p>
        </w:tc>
      </w:tr>
      <w:tr w:rsidR="00653463" w:rsidRPr="00234854" w:rsidTr="00F30F9F">
        <w:trPr>
          <w:trHeight w:val="1833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Descrição da realidade que será objeto da parceria, devendo ser demonstrado o nexo entre essa realidade e as atividades e metas a serem atingidas.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Diagnóstico da realidade (5,0 pontos);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Justificativa (5,0 pontos);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Público-alvo (5,0 pontos).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653463" w:rsidRPr="00325C16" w:rsidRDefault="00A01849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15,00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653463" w:rsidRPr="007549C5" w:rsidRDefault="00A01849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Tópico plenamente satisfatório.</w:t>
            </w:r>
          </w:p>
        </w:tc>
      </w:tr>
      <w:tr w:rsidR="00653463" w:rsidRPr="00234854" w:rsidTr="00F30F9F">
        <w:trPr>
          <w:trHeight w:val="9062"/>
          <w:jc w:val="center"/>
        </w:trPr>
        <w:tc>
          <w:tcPr>
            <w:tcW w:w="558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4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 previsão de receitas e despesas a serem realizadas na execução das atividades abrangidas pela parceria.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Adequação da previsão orçamentária,</w:t>
            </w:r>
            <w:r w:rsidR="00D61B97"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</w:t>
            </w: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compatibilização entre receitas e despesas.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614B80" w:rsidRPr="00325C16" w:rsidRDefault="00A01849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10,50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653463" w:rsidRPr="00325C16" w:rsidRDefault="00A01849" w:rsidP="00A018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A018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Tópico Satisfatório</w:t>
            </w:r>
            <w:r w:rsidRPr="00A01849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- OSC apresentou Projeto de Gerenciamento de Recursos em modelo (RP14) disponibilizado no Edital, conforme Instrução Normativa nº 02/2016 do Tribunal de Contas do Estado de São Paulo. Apresentou adequação da previsão orçamentária, compatibilizando receitas e despesas anual. Outrossim, apresentou previsão de rendimentos das receitas e variação da despesa em Recursos Humanos nos meses de julho e dezembro, em decorrência de pagamento de verbas salariais, consoante ao calendário apresentado.</w:t>
            </w:r>
          </w:p>
        </w:tc>
      </w:tr>
      <w:tr w:rsidR="00653463" w:rsidRPr="00234854" w:rsidTr="00F30F9F">
        <w:trPr>
          <w:trHeight w:val="700"/>
          <w:jc w:val="center"/>
        </w:trPr>
        <w:tc>
          <w:tcPr>
            <w:tcW w:w="10000" w:type="dxa"/>
            <w:gridSpan w:val="5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i/>
                <w:szCs w:val="24"/>
                <w:lang w:eastAsia="pt-BR"/>
              </w:rPr>
              <w:t>*Plano de Trabalho: A avaliação considerará o exposto no ANEXO II-A (Gerenciamento de Recursos Financeiros) e ANEXO II-B (Projeto Pedagógico) do Edital.</w:t>
            </w:r>
          </w:p>
        </w:tc>
      </w:tr>
      <w:tr w:rsidR="00653463" w:rsidRPr="00234854" w:rsidTr="00F30F9F">
        <w:trPr>
          <w:trHeight w:val="568"/>
          <w:jc w:val="center"/>
        </w:trPr>
        <w:tc>
          <w:tcPr>
            <w:tcW w:w="10000" w:type="dxa"/>
            <w:gridSpan w:val="5"/>
            <w:shd w:val="clear" w:color="auto" w:fill="F2F2F2" w:themeFill="background1" w:themeFillShade="F2"/>
            <w:vAlign w:val="center"/>
          </w:tcPr>
          <w:p w:rsidR="00653463" w:rsidRPr="00234854" w:rsidRDefault="00653463" w:rsidP="00F30F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653463" w:rsidRPr="00234854" w:rsidTr="00F30F9F">
        <w:trPr>
          <w:trHeight w:val="548"/>
          <w:jc w:val="center"/>
        </w:trPr>
        <w:tc>
          <w:tcPr>
            <w:tcW w:w="6091" w:type="dxa"/>
            <w:gridSpan w:val="3"/>
            <w:shd w:val="clear" w:color="auto" w:fill="FFFFFF" w:themeFill="background1"/>
            <w:vAlign w:val="center"/>
          </w:tcPr>
          <w:p w:rsidR="00653463" w:rsidRPr="00234854" w:rsidRDefault="00653463" w:rsidP="002348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3909" w:type="dxa"/>
            <w:gridSpan w:val="2"/>
            <w:shd w:val="clear" w:color="auto" w:fill="FFFFFF" w:themeFill="background1"/>
            <w:vAlign w:val="center"/>
          </w:tcPr>
          <w:p w:rsidR="00653463" w:rsidRPr="00234854" w:rsidRDefault="00F30F9F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45,50</w:t>
            </w:r>
          </w:p>
        </w:tc>
      </w:tr>
    </w:tbl>
    <w:p w:rsidR="004A5593" w:rsidRPr="00234854" w:rsidRDefault="004A5593" w:rsidP="002348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"/>
        <w:gridCol w:w="1984"/>
        <w:gridCol w:w="1695"/>
        <w:gridCol w:w="1843"/>
        <w:gridCol w:w="2132"/>
      </w:tblGrid>
      <w:tr w:rsidR="00653463" w:rsidRPr="00234854" w:rsidTr="00F30F9F">
        <w:trPr>
          <w:trHeight w:val="467"/>
          <w:jc w:val="center"/>
        </w:trPr>
        <w:tc>
          <w:tcPr>
            <w:tcW w:w="10207" w:type="dxa"/>
            <w:gridSpan w:val="7"/>
            <w:shd w:val="clear" w:color="auto" w:fill="FFFFFF" w:themeFill="background1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QUADRO II-B – CAPACIDADE TÉCNICA, OPERACIONAL, EXISTÊNCIA E EXPÊRIENCIA PRÉVIA</w:t>
            </w:r>
          </w:p>
        </w:tc>
      </w:tr>
      <w:tr w:rsidR="00653463" w:rsidRPr="00234854" w:rsidTr="00653463">
        <w:trPr>
          <w:trHeight w:val="242"/>
          <w:jc w:val="center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CAPACIDADE TÉCNICA</w:t>
            </w:r>
          </w:p>
        </w:tc>
      </w:tr>
      <w:tr w:rsidR="00653463" w:rsidRPr="00234854" w:rsidTr="00A34ACF">
        <w:trPr>
          <w:trHeight w:val="30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991" w:type="dxa"/>
            <w:gridSpan w:val="2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3679" w:type="dxa"/>
            <w:gridSpan w:val="2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FUNDAMENTO/JUSTIFICATIVA</w:t>
            </w:r>
          </w:p>
        </w:tc>
      </w:tr>
      <w:tr w:rsidR="00653463" w:rsidRPr="00234854" w:rsidTr="00A34ACF">
        <w:trPr>
          <w:trHeight w:val="240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Equipe de referência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:rsidR="00653463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Número mínimo de profissionais exigido em edital conforme item 3.8 do Termo de Referência (2,5 pontos);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Carga horária mínima exigida em edital conforme item 3.8 do Termo de Referência (2,5 pontos);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Qualificações profissionais mínimas exigidas, item 3.8 do Termo de Referência (2,5 pontos);</w:t>
            </w:r>
          </w:p>
          <w:p w:rsidR="00653463" w:rsidRPr="00325C16" w:rsidRDefault="00653463" w:rsidP="000E0A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Salários compatíveis com os valores médios de mercado (2,5 pontos).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463" w:rsidRPr="00325C16" w:rsidRDefault="00A2358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6,76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C5B07" w:rsidRPr="001C5B07" w:rsidRDefault="001C5B07" w:rsidP="001C5B0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Tópico </w:t>
            </w:r>
            <w:r w:rsidR="007549C5"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incompleto</w:t>
            </w:r>
            <w:r w:rsidRPr="00754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: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 OSC apresentou número de funcionários observando o disposto no item 3.8, inclusive com número de monitores superior ao mínimo exigido para as turmas de Berçários e Maternal I.</w:t>
            </w:r>
          </w:p>
          <w:p w:rsidR="001C5B07" w:rsidRDefault="001C5B07" w:rsidP="001C5B0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OSC apresentou carga horária mínima observando o disposto no item </w:t>
            </w:r>
            <w:r w:rsidR="007549C5"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3.8,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inclusive observando a legislação trabalhista e convenção coletiva.</w:t>
            </w:r>
          </w:p>
          <w:p w:rsidR="001C5B07" w:rsidRPr="001C5B07" w:rsidRDefault="001C5B07" w:rsidP="001C5B0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OSC apresentou qualificação profissional para preenchimento dos </w:t>
            </w:r>
            <w:r w:rsidR="007549C5"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cargos observando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o disposto no item </w:t>
            </w:r>
            <w:r w:rsidR="007549C5"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3.8,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todavia não demonstrou para o cargo de </w:t>
            </w:r>
            <w:r w:rsidR="007549C5"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Coordenador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Pedagógico </w:t>
            </w:r>
            <w:r w:rsidR="005F367C" w:rsidRPr="005F367C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graduação em Pedagogia com habilitação em Administração Escolar/Gestão Escolar ou mestrado ou doutorado na área de Educação</w:t>
            </w:r>
            <w:r w:rsid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. Para o cargo de professor não indicou a </w:t>
            </w:r>
            <w:r w:rsid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lastRenderedPageBreak/>
              <w:t>f</w:t>
            </w:r>
            <w:r w:rsidR="000E0A9B" w:rsidRP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ormação acadêmica em curso de graduaç</w:t>
            </w:r>
            <w:r w:rsid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ão em Pedagogia/normal superior informando apenas “ensino superior completo”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, conforme item 3.8.1. Apresentou currículo profissional de funcionários do setor administrativo da OSC.</w:t>
            </w:r>
          </w:p>
          <w:p w:rsidR="00140113" w:rsidRPr="00325C16" w:rsidRDefault="001C5B07" w:rsidP="000E0A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OSC apresentou quadro de despesa com recursos humanos com previsão de salários</w:t>
            </w:r>
            <w:r w:rsid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,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todavia não indicou o salário-base </w:t>
            </w:r>
            <w:r w:rsidR="00A15CC9"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por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funcionário conforme indicado na planilha constante no Edital. Outrossim, o salário para o cargo de "Coordenador Pedagógico" (R$4.430,99) </w:t>
            </w:r>
            <w:r w:rsid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não está adequado a 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média salarial de R$3.072,38</w:t>
            </w:r>
            <w:r w:rsidR="00A15CC9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e a média considerada (15%) R$</w:t>
            </w:r>
            <w:r w:rsidRPr="001C5B07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4.000,00. O valor de salário para o cargo de "Lactarista" não foi inserido na previsão da OSC.</w:t>
            </w:r>
          </w:p>
        </w:tc>
      </w:tr>
      <w:tr w:rsidR="00653463" w:rsidRPr="00234854" w:rsidTr="00A34ACF">
        <w:trPr>
          <w:trHeight w:val="41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Avaliação da Capacidade Financeira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Outras fontes de recurso demonstradas em balanço patrimonial (2,5 pontos);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-Documentos comprobatórios de escrituração contábil (2,5 pontos).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463" w:rsidRPr="00325C16" w:rsidRDefault="000E0A9B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3,50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B36CB" w:rsidRDefault="00A15CC9" w:rsidP="008B36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B92B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Tópico </w:t>
            </w:r>
            <w:r w:rsidR="000E0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Satisfatório</w:t>
            </w:r>
            <w:r w:rsidRPr="00B92B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</w:t>
            </w:r>
            <w:r w:rsidR="000E0A9B" w:rsidRP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Do Balanço Patrimonial 2018 apresentado pela OSC, é possível verificar outras fontes de receitas da mesma, advindas de donativos em prol da OSC. </w:t>
            </w:r>
          </w:p>
          <w:p w:rsidR="00EA3666" w:rsidRPr="00325C16" w:rsidRDefault="000E0A9B" w:rsidP="008B36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lastRenderedPageBreak/>
              <w:t xml:space="preserve">OSC </w:t>
            </w:r>
            <w:bookmarkStart w:id="0" w:name="_GoBack"/>
            <w:bookmarkEnd w:id="0"/>
            <w:r w:rsidR="008B36CB" w:rsidRP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apresentou Balanço</w:t>
            </w:r>
            <w:r w:rsidRPr="000E0A9B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Patrimonial e Demonstração de Resultados do Exercício (SPED) 2018.</w:t>
            </w:r>
          </w:p>
        </w:tc>
      </w:tr>
      <w:tr w:rsidR="00653463" w:rsidRPr="00234854" w:rsidTr="00B92BE3">
        <w:trPr>
          <w:trHeight w:val="268"/>
          <w:jc w:val="center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CAPACIDADE OPERACIONAL</w:t>
            </w:r>
          </w:p>
        </w:tc>
      </w:tr>
      <w:tr w:rsidR="00653463" w:rsidRPr="00234854" w:rsidTr="00A34ACF">
        <w:trPr>
          <w:trHeight w:val="276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991" w:type="dxa"/>
            <w:gridSpan w:val="2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3679" w:type="dxa"/>
            <w:gridSpan w:val="2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FUNDAMENTO/JUSTIFICATIVA</w:t>
            </w:r>
          </w:p>
        </w:tc>
      </w:tr>
      <w:tr w:rsidR="00653463" w:rsidRPr="00234854" w:rsidTr="00A34ACF">
        <w:trPr>
          <w:trHeight w:val="293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03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 valor global proposto é até 2% (dois por cento) mais baixo do que o valor de referência: 10,00 (dez) pontos;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 valor global proposto é igual ao valor de referência: 5,00 (cinco) pontos;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O valor global proposto é superior ao valor de referência: 0,0 (zero) ponto.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463" w:rsidRPr="00325C16" w:rsidRDefault="00A23584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5,00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653463" w:rsidRPr="00325C16" w:rsidRDefault="00A23584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A23584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O valor global proposto pela OSC é igual ao Valor de Referência R$1.632.500,00. OSC apresentou rendimentos anual (R$ 3.050,00) totalizando R$1.635.550,00.</w:t>
            </w:r>
          </w:p>
        </w:tc>
      </w:tr>
      <w:tr w:rsidR="00653463" w:rsidRPr="00234854" w:rsidTr="00A34ACF">
        <w:trPr>
          <w:trHeight w:val="70"/>
          <w:jc w:val="center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EXISTÊNCIA E EXPERIÊNCIA PRÉVIA</w:t>
            </w:r>
          </w:p>
        </w:tc>
      </w:tr>
      <w:tr w:rsidR="00653463" w:rsidRPr="00234854" w:rsidTr="00A34ACF">
        <w:trPr>
          <w:trHeight w:val="381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FUNDAMENTO/JUSTIFICATIVA</w:t>
            </w:r>
          </w:p>
        </w:tc>
      </w:tr>
      <w:tr w:rsidR="00653463" w:rsidRPr="00234854" w:rsidTr="00A34ACF">
        <w:trPr>
          <w:trHeight w:val="41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Experiência prévia na realização do objeto da parceria ou de natureza semelhante.</w:t>
            </w:r>
          </w:p>
        </w:tc>
        <w:tc>
          <w:tcPr>
            <w:tcW w:w="3685" w:type="dxa"/>
            <w:gridSpan w:val="3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-Documento comprobatório de experiência prévia. (Exemplo: atestado de capacidade técnica). 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1,00 (um) ponto para cada ano de experiência comprovada até o limite de 15,00 (quinze) pontos.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463" w:rsidRPr="00325C16" w:rsidRDefault="009D2740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  <w:t>7,0</w:t>
            </w:r>
            <w:r w:rsidR="00A23584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  <w:t>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653463" w:rsidRPr="00A34ACF" w:rsidRDefault="009D2740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OSC </w:t>
            </w:r>
            <w:r w:rsidR="00407279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apresentou Atestado</w:t>
            </w: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de Capacidade </w:t>
            </w:r>
            <w:r w:rsidR="00407279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Técnica na</w:t>
            </w: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realização de atividade semelhante ao objeto deste Chamamento nos anos </w:t>
            </w:r>
            <w:r w:rsidR="00407279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de 2012</w:t>
            </w: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, 2013, 2014,2015,2016,</w:t>
            </w:r>
            <w:r w:rsidR="00A34ACF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</w:t>
            </w: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2017 e 2018 totalizando 07 anos.</w:t>
            </w:r>
          </w:p>
        </w:tc>
      </w:tr>
      <w:tr w:rsidR="00653463" w:rsidRPr="00234854" w:rsidTr="00A34ACF">
        <w:trPr>
          <w:trHeight w:val="263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Tempo de existência das OSC.</w:t>
            </w:r>
          </w:p>
        </w:tc>
        <w:tc>
          <w:tcPr>
            <w:tcW w:w="3685" w:type="dxa"/>
            <w:gridSpan w:val="3"/>
            <w:shd w:val="clear" w:color="auto" w:fill="FFFFFF" w:themeFill="background1"/>
            <w:vAlign w:val="center"/>
          </w:tcPr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- Documento comprobatório de existência (CNPJ).                    Existência de mais de 10 anos: 10,00 (dez) pontos;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Existência de 5 a 10 anos: 5,00 (cinco) pontos;</w:t>
            </w:r>
          </w:p>
          <w:p w:rsidR="00653463" w:rsidRPr="00325C16" w:rsidRDefault="00653463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Existência de 1 a 5 anos: 1,00 (um) ponto.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463" w:rsidRPr="00325C16" w:rsidRDefault="009D5BDE" w:rsidP="00234854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</w:pPr>
            <w:r w:rsidRPr="00325C16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  <w:t>10</w:t>
            </w:r>
            <w:r w:rsidR="006D1E14" w:rsidRPr="00325C16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pt-BR"/>
              </w:rPr>
              <w:t>,00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653463" w:rsidRPr="00A34ACF" w:rsidRDefault="009D5BDE" w:rsidP="0023485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OSC </w:t>
            </w:r>
            <w:r w:rsidR="003160EA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possui 48</w:t>
            </w:r>
            <w:r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anos de existência legal até a presente data, conforme "COMPROVANTE DE INSCRIÇÃO E DE SITUAÇÃO CADASTRAL" emitido pela Receita Federal do Brasil, consultado em </w:t>
            </w:r>
            <w:r w:rsidR="0005673F" w:rsidRPr="00A34A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24/10/2019.</w:t>
            </w:r>
          </w:p>
        </w:tc>
      </w:tr>
      <w:tr w:rsidR="00653463" w:rsidRPr="00234854" w:rsidTr="00653463">
        <w:trPr>
          <w:trHeight w:val="70"/>
          <w:jc w:val="center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653463" w:rsidRPr="00234854" w:rsidRDefault="00653463" w:rsidP="002348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653463" w:rsidRPr="00234854" w:rsidTr="00A34ACF">
        <w:trPr>
          <w:trHeight w:val="132"/>
          <w:jc w:val="center"/>
        </w:trPr>
        <w:tc>
          <w:tcPr>
            <w:tcW w:w="4537" w:type="dxa"/>
            <w:gridSpan w:val="4"/>
            <w:shd w:val="clear" w:color="auto" w:fill="FFFFFF" w:themeFill="background1"/>
            <w:vAlign w:val="center"/>
          </w:tcPr>
          <w:p w:rsidR="00653463" w:rsidRPr="00234854" w:rsidRDefault="00653463" w:rsidP="002348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653463" w:rsidRPr="00234854" w:rsidRDefault="00A34ACF" w:rsidP="0023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32,26</w:t>
            </w:r>
          </w:p>
        </w:tc>
      </w:tr>
    </w:tbl>
    <w:p w:rsidR="00653463" w:rsidRPr="00234854" w:rsidRDefault="00653463" w:rsidP="0023485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lastRenderedPageBreak/>
        <w:t>CONCLUSÃO:</w:t>
      </w:r>
      <w:r w:rsidR="00E3489B" w:rsidRPr="00234854">
        <w:rPr>
          <w:rFonts w:ascii="Times New Roman" w:hAnsi="Times New Roman" w:cs="Times New Roman"/>
          <w:sz w:val="24"/>
          <w:szCs w:val="24"/>
        </w:rPr>
        <w:t xml:space="preserve"> O</w:t>
      </w:r>
      <w:r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E3489B" w:rsidRPr="00234854">
        <w:rPr>
          <w:rFonts w:ascii="Times New Roman" w:hAnsi="Times New Roman" w:cs="Times New Roman"/>
          <w:b/>
          <w:sz w:val="24"/>
          <w:szCs w:val="24"/>
        </w:rPr>
        <w:t>DISPENSÁRIO ANTONIO FREDERICO OZANAM</w:t>
      </w:r>
      <w:r w:rsidR="00E3489B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Pr="00234854">
        <w:rPr>
          <w:rFonts w:ascii="Times New Roman" w:hAnsi="Times New Roman" w:cs="Times New Roman"/>
          <w:sz w:val="24"/>
          <w:szCs w:val="24"/>
        </w:rPr>
        <w:t xml:space="preserve">totalizou </w:t>
      </w:r>
      <w:r w:rsidR="009A4F0D">
        <w:rPr>
          <w:rFonts w:ascii="Times New Roman" w:hAnsi="Times New Roman" w:cs="Times New Roman"/>
          <w:sz w:val="24"/>
          <w:szCs w:val="24"/>
        </w:rPr>
        <w:t>7</w:t>
      </w:r>
      <w:r w:rsidR="00A34ACF">
        <w:rPr>
          <w:rFonts w:ascii="Times New Roman" w:hAnsi="Times New Roman" w:cs="Times New Roman"/>
          <w:sz w:val="24"/>
          <w:szCs w:val="24"/>
        </w:rPr>
        <w:t>7,76</w:t>
      </w:r>
      <w:r w:rsidR="00407279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Pr="00234854">
        <w:rPr>
          <w:rFonts w:ascii="Times New Roman" w:hAnsi="Times New Roman" w:cs="Times New Roman"/>
          <w:sz w:val="24"/>
          <w:szCs w:val="24"/>
        </w:rPr>
        <w:t>(</w:t>
      </w:r>
      <w:r w:rsidR="00856644">
        <w:rPr>
          <w:rFonts w:ascii="Times New Roman" w:hAnsi="Times New Roman" w:cs="Times New Roman"/>
          <w:sz w:val="24"/>
          <w:szCs w:val="24"/>
        </w:rPr>
        <w:t xml:space="preserve">setenta e </w:t>
      </w:r>
      <w:r w:rsidR="00A34ACF">
        <w:rPr>
          <w:rFonts w:ascii="Times New Roman" w:hAnsi="Times New Roman" w:cs="Times New Roman"/>
          <w:sz w:val="24"/>
          <w:szCs w:val="24"/>
        </w:rPr>
        <w:t>sete</w:t>
      </w:r>
      <w:r w:rsidR="00856644">
        <w:rPr>
          <w:rFonts w:ascii="Times New Roman" w:hAnsi="Times New Roman" w:cs="Times New Roman"/>
          <w:sz w:val="24"/>
          <w:szCs w:val="24"/>
        </w:rPr>
        <w:t xml:space="preserve"> </w:t>
      </w:r>
      <w:r w:rsidR="009D2740" w:rsidRPr="00234854">
        <w:rPr>
          <w:rFonts w:ascii="Times New Roman" w:hAnsi="Times New Roman" w:cs="Times New Roman"/>
          <w:sz w:val="24"/>
          <w:szCs w:val="24"/>
        </w:rPr>
        <w:t xml:space="preserve">inteiros e </w:t>
      </w:r>
      <w:r w:rsidR="00A34ACF">
        <w:rPr>
          <w:rFonts w:ascii="Times New Roman" w:hAnsi="Times New Roman" w:cs="Times New Roman"/>
          <w:sz w:val="24"/>
          <w:szCs w:val="24"/>
        </w:rPr>
        <w:t>setenta e seis</w:t>
      </w:r>
      <w:r w:rsidR="009D5BDE" w:rsidRPr="00234854">
        <w:rPr>
          <w:rFonts w:ascii="Times New Roman" w:hAnsi="Times New Roman" w:cs="Times New Roman"/>
          <w:sz w:val="24"/>
          <w:szCs w:val="24"/>
        </w:rPr>
        <w:t xml:space="preserve"> décimos</w:t>
      </w:r>
      <w:r w:rsidRPr="00234854">
        <w:rPr>
          <w:rFonts w:ascii="Times New Roman" w:hAnsi="Times New Roman" w:cs="Times New Roman"/>
          <w:sz w:val="24"/>
          <w:szCs w:val="24"/>
        </w:rPr>
        <w:t>) pontos, conforme fundamentos acima apresentados.</w:t>
      </w:r>
    </w:p>
    <w:p w:rsidR="00787093" w:rsidRDefault="00787093" w:rsidP="00325C16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0907" w:rsidRPr="00234854" w:rsidRDefault="00FB76F0" w:rsidP="00325C16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b/>
          <w:sz w:val="24"/>
          <w:szCs w:val="24"/>
        </w:rPr>
        <w:lastRenderedPageBreak/>
        <w:t>RESULTADO FINAL</w:t>
      </w:r>
      <w:r w:rsidRPr="00234854">
        <w:rPr>
          <w:rFonts w:ascii="Times New Roman" w:hAnsi="Times New Roman" w:cs="Times New Roman"/>
          <w:sz w:val="24"/>
          <w:szCs w:val="24"/>
        </w:rPr>
        <w:t>:</w:t>
      </w:r>
      <w:r w:rsidR="00500FBC" w:rsidRPr="00234854">
        <w:rPr>
          <w:rFonts w:ascii="Times New Roman" w:hAnsi="Times New Roman" w:cs="Times New Roman"/>
          <w:sz w:val="24"/>
          <w:szCs w:val="24"/>
        </w:rPr>
        <w:t xml:space="preserve"> De acordo com os fundamentos e justificativas acima apresentados, bem como a pontuação aferida a cada OSC, tem-se o seguinte resultado:</w:t>
      </w:r>
    </w:p>
    <w:tbl>
      <w:tblPr>
        <w:tblStyle w:val="Tabelacomgrade"/>
        <w:tblW w:w="91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360"/>
      </w:tblGrid>
      <w:tr w:rsidR="004326D4" w:rsidRPr="00234854" w:rsidTr="00B33F4B">
        <w:trPr>
          <w:trHeight w:val="4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UNIDADE ESCOLAR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OSC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4326D4" w:rsidRPr="00234854" w:rsidRDefault="004326D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4326D4" w:rsidRPr="00234854" w:rsidTr="00B33F4B">
        <w:trPr>
          <w:trHeight w:val="899"/>
        </w:trPr>
        <w:tc>
          <w:tcPr>
            <w:tcW w:w="2268" w:type="dxa"/>
            <w:vMerge w:val="restart"/>
            <w:vAlign w:val="center"/>
          </w:tcPr>
          <w:p w:rsidR="004326D4" w:rsidRPr="00234854" w:rsidRDefault="004326D4" w:rsidP="0023485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a) Creche Municipal “</w:t>
            </w:r>
            <w:r w:rsidR="00A601D0" w:rsidRPr="00234854">
              <w:rPr>
                <w:rFonts w:ascii="Times New Roman" w:hAnsi="Times New Roman" w:cs="Times New Roman"/>
                <w:sz w:val="24"/>
                <w:szCs w:val="24"/>
              </w:rPr>
              <w:t>Parque Residencial dos Sabiás</w:t>
            </w: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4326D4" w:rsidRPr="00234854" w:rsidRDefault="004326D4" w:rsidP="00A34A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 xml:space="preserve">Associação </w:t>
            </w:r>
            <w:r w:rsidR="00A601D0" w:rsidRPr="00234854">
              <w:rPr>
                <w:rFonts w:ascii="Times New Roman" w:hAnsi="Times New Roman" w:cs="Times New Roman"/>
                <w:sz w:val="24"/>
                <w:szCs w:val="24"/>
              </w:rPr>
              <w:t>Assistencial, Educacional e Cultural Vinde a Mim</w:t>
            </w:r>
          </w:p>
        </w:tc>
        <w:tc>
          <w:tcPr>
            <w:tcW w:w="1842" w:type="dxa"/>
            <w:vAlign w:val="center"/>
          </w:tcPr>
          <w:p w:rsidR="004326D4" w:rsidRPr="00234854" w:rsidRDefault="0085664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85,25</w:t>
            </w:r>
          </w:p>
        </w:tc>
        <w:tc>
          <w:tcPr>
            <w:tcW w:w="2360" w:type="dxa"/>
            <w:vAlign w:val="center"/>
          </w:tcPr>
          <w:p w:rsidR="004326D4" w:rsidRPr="00234854" w:rsidRDefault="00856644" w:rsidP="008566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colocada</w:t>
            </w:r>
          </w:p>
        </w:tc>
      </w:tr>
      <w:tr w:rsidR="004326D4" w:rsidRPr="00234854" w:rsidTr="00B33F4B">
        <w:trPr>
          <w:trHeight w:val="976"/>
        </w:trPr>
        <w:tc>
          <w:tcPr>
            <w:tcW w:w="2268" w:type="dxa"/>
            <w:vMerge/>
            <w:vAlign w:val="center"/>
          </w:tcPr>
          <w:p w:rsidR="004326D4" w:rsidRPr="00234854" w:rsidRDefault="004326D4" w:rsidP="0023485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26D4" w:rsidRPr="00234854" w:rsidRDefault="00A601D0" w:rsidP="00A34A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4">
              <w:rPr>
                <w:rFonts w:ascii="Times New Roman" w:hAnsi="Times New Roman" w:cs="Times New Roman"/>
                <w:sz w:val="24"/>
                <w:szCs w:val="24"/>
              </w:rPr>
              <w:t>Dispensário Antonio Frederico Ozanam</w:t>
            </w:r>
          </w:p>
        </w:tc>
        <w:tc>
          <w:tcPr>
            <w:tcW w:w="1842" w:type="dxa"/>
            <w:vAlign w:val="center"/>
          </w:tcPr>
          <w:p w:rsidR="004326D4" w:rsidRPr="00234854" w:rsidRDefault="00A34ACF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2360" w:type="dxa"/>
            <w:vAlign w:val="center"/>
          </w:tcPr>
          <w:p w:rsidR="004326D4" w:rsidRPr="00234854" w:rsidRDefault="00856644" w:rsidP="00234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colocada</w:t>
            </w:r>
          </w:p>
        </w:tc>
      </w:tr>
    </w:tbl>
    <w:p w:rsidR="00500FBC" w:rsidRPr="00234854" w:rsidRDefault="004326D4" w:rsidP="00325C1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t xml:space="preserve">A </w:t>
      </w:r>
      <w:r w:rsidR="00C142E3" w:rsidRPr="00234854">
        <w:rPr>
          <w:rFonts w:ascii="Times New Roman" w:hAnsi="Times New Roman" w:cs="Times New Roman"/>
          <w:b/>
          <w:sz w:val="24"/>
          <w:szCs w:val="24"/>
        </w:rPr>
        <w:t>COMISSÃO DE SELEÇÃO</w:t>
      </w:r>
      <w:r w:rsidR="00C142E3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="00FB76F0" w:rsidRPr="00234854">
        <w:rPr>
          <w:rFonts w:ascii="Times New Roman" w:hAnsi="Times New Roman" w:cs="Times New Roman"/>
          <w:sz w:val="24"/>
          <w:szCs w:val="24"/>
        </w:rPr>
        <w:t xml:space="preserve">comunica a abertura do prazo para interposição de recursos contra resultado preliminar, conforme </w:t>
      </w:r>
      <w:r w:rsidR="00500FBC" w:rsidRPr="00234854">
        <w:rPr>
          <w:rFonts w:ascii="Times New Roman" w:hAnsi="Times New Roman" w:cs="Times New Roman"/>
          <w:sz w:val="24"/>
          <w:szCs w:val="24"/>
        </w:rPr>
        <w:t>previsto no Edital nº</w:t>
      </w:r>
      <w:r w:rsidR="00FB76F0" w:rsidRPr="00234854">
        <w:rPr>
          <w:rFonts w:ascii="Times New Roman" w:hAnsi="Times New Roman" w:cs="Times New Roman"/>
          <w:sz w:val="24"/>
          <w:szCs w:val="24"/>
        </w:rPr>
        <w:t xml:space="preserve"> 1</w:t>
      </w:r>
      <w:r w:rsidR="00A601D0" w:rsidRPr="00234854">
        <w:rPr>
          <w:rFonts w:ascii="Times New Roman" w:hAnsi="Times New Roman" w:cs="Times New Roman"/>
          <w:sz w:val="24"/>
          <w:szCs w:val="24"/>
        </w:rPr>
        <w:t>96</w:t>
      </w:r>
      <w:r w:rsidRPr="00234854">
        <w:rPr>
          <w:rFonts w:ascii="Times New Roman" w:hAnsi="Times New Roman" w:cs="Times New Roman"/>
          <w:sz w:val="24"/>
          <w:szCs w:val="24"/>
        </w:rPr>
        <w:t>/2019</w:t>
      </w:r>
      <w:r w:rsidR="00FB76F0" w:rsidRPr="00234854">
        <w:rPr>
          <w:rFonts w:ascii="Times New Roman" w:hAnsi="Times New Roman" w:cs="Times New Roman"/>
          <w:sz w:val="24"/>
          <w:szCs w:val="24"/>
        </w:rPr>
        <w:t>. Nada mais havendo a</w:t>
      </w:r>
      <w:r w:rsidR="00500FBC" w:rsidRPr="00234854">
        <w:rPr>
          <w:rFonts w:ascii="Times New Roman" w:hAnsi="Times New Roman" w:cs="Times New Roman"/>
          <w:sz w:val="24"/>
          <w:szCs w:val="24"/>
        </w:rPr>
        <w:t xml:space="preserve"> registrar, lavra-se a presente </w:t>
      </w:r>
      <w:r w:rsidR="00D15EAE" w:rsidRPr="00234854">
        <w:rPr>
          <w:rFonts w:ascii="Times New Roman" w:hAnsi="Times New Roman" w:cs="Times New Roman"/>
          <w:sz w:val="24"/>
          <w:szCs w:val="24"/>
        </w:rPr>
        <w:t xml:space="preserve">ata </w:t>
      </w:r>
      <w:r w:rsidR="00FB76F0" w:rsidRPr="00234854">
        <w:rPr>
          <w:rFonts w:ascii="Times New Roman" w:hAnsi="Times New Roman" w:cs="Times New Roman"/>
          <w:sz w:val="24"/>
          <w:szCs w:val="24"/>
        </w:rPr>
        <w:t>que é assinada por todos. Publique-se.</w:t>
      </w:r>
    </w:p>
    <w:p w:rsidR="00173F3B" w:rsidRPr="00234854" w:rsidRDefault="00FB76F0" w:rsidP="00325C16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854">
        <w:rPr>
          <w:rFonts w:ascii="Times New Roman" w:hAnsi="Times New Roman" w:cs="Times New Roman"/>
          <w:sz w:val="24"/>
          <w:szCs w:val="24"/>
        </w:rPr>
        <w:t xml:space="preserve">Indaiatuba, </w:t>
      </w:r>
      <w:r w:rsidR="00787093">
        <w:rPr>
          <w:rFonts w:ascii="Times New Roman" w:hAnsi="Times New Roman" w:cs="Times New Roman"/>
          <w:sz w:val="24"/>
          <w:szCs w:val="24"/>
        </w:rPr>
        <w:t>30</w:t>
      </w:r>
      <w:r w:rsidR="006A0EE0" w:rsidRPr="00234854">
        <w:rPr>
          <w:rFonts w:ascii="Times New Roman" w:hAnsi="Times New Roman" w:cs="Times New Roman"/>
          <w:sz w:val="24"/>
          <w:szCs w:val="24"/>
        </w:rPr>
        <w:t xml:space="preserve"> </w:t>
      </w:r>
      <w:r w:rsidRPr="00234854">
        <w:rPr>
          <w:rFonts w:ascii="Times New Roman" w:hAnsi="Times New Roman" w:cs="Times New Roman"/>
          <w:sz w:val="24"/>
          <w:szCs w:val="24"/>
        </w:rPr>
        <w:t xml:space="preserve">de </w:t>
      </w:r>
      <w:r w:rsidR="00D15EAE" w:rsidRPr="00234854">
        <w:rPr>
          <w:rFonts w:ascii="Times New Roman" w:hAnsi="Times New Roman" w:cs="Times New Roman"/>
          <w:sz w:val="24"/>
          <w:szCs w:val="24"/>
        </w:rPr>
        <w:t>outubro</w:t>
      </w:r>
      <w:r w:rsidRPr="00234854">
        <w:rPr>
          <w:rFonts w:ascii="Times New Roman" w:hAnsi="Times New Roman" w:cs="Times New Roman"/>
          <w:sz w:val="24"/>
          <w:szCs w:val="24"/>
        </w:rPr>
        <w:t xml:space="preserve"> de 201</w:t>
      </w:r>
      <w:r w:rsidR="004326D4" w:rsidRPr="00234854">
        <w:rPr>
          <w:rFonts w:ascii="Times New Roman" w:hAnsi="Times New Roman" w:cs="Times New Roman"/>
          <w:sz w:val="24"/>
          <w:szCs w:val="24"/>
        </w:rPr>
        <w:t>9</w:t>
      </w:r>
      <w:r w:rsidRPr="00234854">
        <w:rPr>
          <w:rFonts w:ascii="Times New Roman" w:hAnsi="Times New Roman" w:cs="Times New Roman"/>
          <w:sz w:val="24"/>
          <w:szCs w:val="24"/>
        </w:rPr>
        <w:t>.</w:t>
      </w:r>
    </w:p>
    <w:sectPr w:rsidR="00173F3B" w:rsidRPr="00234854" w:rsidSect="00407279">
      <w:headerReference w:type="default" r:id="rId8"/>
      <w:footerReference w:type="default" r:id="rId9"/>
      <w:pgSz w:w="11906" w:h="16838" w:code="9"/>
      <w:pgMar w:top="1985" w:right="1274" w:bottom="1134" w:left="1418" w:header="99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4B" w:rsidRDefault="00D7314B" w:rsidP="00F511B7">
      <w:pPr>
        <w:spacing w:after="0" w:line="240" w:lineRule="auto"/>
      </w:pPr>
      <w:r>
        <w:separator/>
      </w:r>
    </w:p>
  </w:endnote>
  <w:endnote w:type="continuationSeparator" w:id="0">
    <w:p w:rsidR="00D7314B" w:rsidRDefault="00D7314B" w:rsidP="00F5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3431293"/>
      <w:docPartObj>
        <w:docPartGallery w:val="Page Numbers (Bottom of Page)"/>
        <w:docPartUnique/>
      </w:docPartObj>
    </w:sdtPr>
    <w:sdtEndPr>
      <w:rPr>
        <w:b/>
      </w:rPr>
    </w:sdtEndPr>
    <w:sdtContent>
      <w:p w:rsidR="00D7314B" w:rsidRPr="003C3949" w:rsidRDefault="00D7314B" w:rsidP="00B7397B">
        <w:pPr>
          <w:pStyle w:val="Rodap"/>
          <w:tabs>
            <w:tab w:val="left" w:pos="7513"/>
            <w:tab w:val="right" w:pos="9214"/>
          </w:tabs>
          <w:ind w:hanging="426"/>
          <w:jc w:val="right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 xml:space="preserve">PÁGINA </w:t>
        </w:r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 PAGE  \* Arabic  \* MERGEFORMAT 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8B36CB">
          <w:rPr>
            <w:rFonts w:ascii="Times New Roman" w:hAnsi="Times New Roman" w:cs="Times New Roman"/>
            <w:b/>
            <w:noProof/>
          </w:rPr>
          <w:t>13</w:t>
        </w:r>
        <w:r>
          <w:rPr>
            <w:rFonts w:ascii="Times New Roman" w:hAnsi="Times New Roman" w:cs="Times New Roman"/>
            <w:b/>
          </w:rPr>
          <w:fldChar w:fldCharType="end"/>
        </w:r>
        <w:r>
          <w:rPr>
            <w:rFonts w:ascii="Times New Roman" w:hAnsi="Times New Roman" w:cs="Times New Roman"/>
            <w:b/>
          </w:rPr>
          <w:t xml:space="preserve"> DE </w:t>
        </w:r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 NUMPAGES  \* Arabic  \* MERGEFORMAT 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8B36CB">
          <w:rPr>
            <w:rFonts w:ascii="Times New Roman" w:hAnsi="Times New Roman" w:cs="Times New Roman"/>
            <w:b/>
            <w:noProof/>
          </w:rPr>
          <w:t>13</w:t>
        </w:r>
        <w:r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4B" w:rsidRDefault="00D7314B" w:rsidP="00F511B7">
      <w:pPr>
        <w:spacing w:after="0" w:line="240" w:lineRule="auto"/>
      </w:pPr>
      <w:r>
        <w:separator/>
      </w:r>
    </w:p>
  </w:footnote>
  <w:footnote w:type="continuationSeparator" w:id="0">
    <w:p w:rsidR="00D7314B" w:rsidRDefault="00D7314B" w:rsidP="00F5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4B" w:rsidRDefault="00D7314B" w:rsidP="000D56E8">
    <w:pPr>
      <w:tabs>
        <w:tab w:val="left" w:pos="0"/>
        <w:tab w:val="left" w:pos="240"/>
        <w:tab w:val="center" w:pos="4252"/>
        <w:tab w:val="center" w:pos="4536"/>
      </w:tabs>
      <w:spacing w:after="0"/>
      <w:rPr>
        <w:rFonts w:ascii="Times New Roman" w:hAnsi="Times New Roman"/>
        <w:b/>
        <w:sz w:val="32"/>
        <w:szCs w:val="32"/>
      </w:rPr>
    </w:pPr>
    <w:r w:rsidRPr="00D91984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7728" behindDoc="1" locked="0" layoutInCell="1" allowOverlap="1" wp14:anchorId="74AA8EB9" wp14:editId="4E324764">
          <wp:simplePos x="0" y="0"/>
          <wp:positionH relativeFrom="margin">
            <wp:posOffset>-118109</wp:posOffset>
          </wp:positionH>
          <wp:positionV relativeFrom="paragraph">
            <wp:posOffset>-144146</wp:posOffset>
          </wp:positionV>
          <wp:extent cx="497622" cy="51625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daiatuba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31" cy="5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32"/>
        <w:szCs w:val="32"/>
      </w:rPr>
      <w:tab/>
    </w:r>
    <w:r>
      <w:rPr>
        <w:rFonts w:ascii="Times New Roman" w:hAnsi="Times New Roman"/>
        <w:b/>
        <w:sz w:val="32"/>
        <w:szCs w:val="32"/>
      </w:rPr>
      <w:tab/>
    </w:r>
    <w:r w:rsidRPr="00D91984">
      <w:rPr>
        <w:rFonts w:ascii="Times New Roman" w:hAnsi="Times New Roman"/>
        <w:b/>
        <w:sz w:val="32"/>
        <w:szCs w:val="32"/>
      </w:rPr>
      <w:t>PREFEITURA MUNICIPAL DE INDAIATUBA</w:t>
    </w:r>
  </w:p>
  <w:p w:rsidR="00D7314B" w:rsidRPr="00D91984" w:rsidRDefault="00D7314B" w:rsidP="000D56E8">
    <w:pPr>
      <w:tabs>
        <w:tab w:val="left" w:pos="0"/>
        <w:tab w:val="center" w:pos="4252"/>
      </w:tabs>
      <w:spacing w:after="0"/>
      <w:jc w:val="center"/>
      <w:rPr>
        <w:rFonts w:ascii="Times New Roman" w:hAnsi="Times New Roman"/>
        <w:b/>
        <w:sz w:val="32"/>
        <w:szCs w:val="32"/>
      </w:rPr>
    </w:pPr>
    <w:r w:rsidRPr="00D91984">
      <w:rPr>
        <w:rFonts w:ascii="Times New Roman" w:hAnsi="Times New Roman"/>
        <w:b/>
        <w:sz w:val="32"/>
        <w:szCs w:val="32"/>
      </w:rPr>
      <w:t>SECRETARIA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6E2"/>
    <w:multiLevelType w:val="hybridMultilevel"/>
    <w:tmpl w:val="6CDCB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2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8C32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D50A85"/>
    <w:multiLevelType w:val="multilevel"/>
    <w:tmpl w:val="9D02D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2"/>
    <w:rsid w:val="00002F62"/>
    <w:rsid w:val="000042CB"/>
    <w:rsid w:val="0000494F"/>
    <w:rsid w:val="00015C9D"/>
    <w:rsid w:val="0001695B"/>
    <w:rsid w:val="00021567"/>
    <w:rsid w:val="000331FF"/>
    <w:rsid w:val="0003408F"/>
    <w:rsid w:val="00034DA8"/>
    <w:rsid w:val="00035962"/>
    <w:rsid w:val="00037E13"/>
    <w:rsid w:val="00053704"/>
    <w:rsid w:val="00055CD8"/>
    <w:rsid w:val="0005673F"/>
    <w:rsid w:val="00080BF1"/>
    <w:rsid w:val="0008368C"/>
    <w:rsid w:val="0009796F"/>
    <w:rsid w:val="000B0546"/>
    <w:rsid w:val="000B37AA"/>
    <w:rsid w:val="000C2DD9"/>
    <w:rsid w:val="000D28BB"/>
    <w:rsid w:val="000D4C34"/>
    <w:rsid w:val="000D5506"/>
    <w:rsid w:val="000D56E8"/>
    <w:rsid w:val="000E0A9B"/>
    <w:rsid w:val="000F0C5C"/>
    <w:rsid w:val="000F0E62"/>
    <w:rsid w:val="000F17A0"/>
    <w:rsid w:val="000F2B46"/>
    <w:rsid w:val="000F3EEC"/>
    <w:rsid w:val="000F44C8"/>
    <w:rsid w:val="00107252"/>
    <w:rsid w:val="00112F88"/>
    <w:rsid w:val="00121C94"/>
    <w:rsid w:val="00123A43"/>
    <w:rsid w:val="001256C7"/>
    <w:rsid w:val="00136EA2"/>
    <w:rsid w:val="00140113"/>
    <w:rsid w:val="00140338"/>
    <w:rsid w:val="00150416"/>
    <w:rsid w:val="00152253"/>
    <w:rsid w:val="0015631D"/>
    <w:rsid w:val="00161958"/>
    <w:rsid w:val="00170203"/>
    <w:rsid w:val="00173F3B"/>
    <w:rsid w:val="00177BC7"/>
    <w:rsid w:val="001908E4"/>
    <w:rsid w:val="0019739E"/>
    <w:rsid w:val="001A4F73"/>
    <w:rsid w:val="001B01AE"/>
    <w:rsid w:val="001B252C"/>
    <w:rsid w:val="001B3752"/>
    <w:rsid w:val="001C21EB"/>
    <w:rsid w:val="001C4444"/>
    <w:rsid w:val="001C5B07"/>
    <w:rsid w:val="001D18BE"/>
    <w:rsid w:val="001D6AFD"/>
    <w:rsid w:val="001D75F0"/>
    <w:rsid w:val="001E2329"/>
    <w:rsid w:val="001F659B"/>
    <w:rsid w:val="00214AAC"/>
    <w:rsid w:val="00216132"/>
    <w:rsid w:val="00234854"/>
    <w:rsid w:val="00235293"/>
    <w:rsid w:val="00245341"/>
    <w:rsid w:val="00264A23"/>
    <w:rsid w:val="00271212"/>
    <w:rsid w:val="00275B6D"/>
    <w:rsid w:val="00281B86"/>
    <w:rsid w:val="00287409"/>
    <w:rsid w:val="002A5584"/>
    <w:rsid w:val="002A72F9"/>
    <w:rsid w:val="002B624D"/>
    <w:rsid w:val="002B6C3D"/>
    <w:rsid w:val="002C2802"/>
    <w:rsid w:val="002C4DB1"/>
    <w:rsid w:val="002D4707"/>
    <w:rsid w:val="002D4D32"/>
    <w:rsid w:val="002D7054"/>
    <w:rsid w:val="002E6993"/>
    <w:rsid w:val="002E73D7"/>
    <w:rsid w:val="002E7916"/>
    <w:rsid w:val="00302619"/>
    <w:rsid w:val="0031350F"/>
    <w:rsid w:val="003160EA"/>
    <w:rsid w:val="00322190"/>
    <w:rsid w:val="00325C16"/>
    <w:rsid w:val="00334447"/>
    <w:rsid w:val="003401FA"/>
    <w:rsid w:val="00346F16"/>
    <w:rsid w:val="00357276"/>
    <w:rsid w:val="00361F1B"/>
    <w:rsid w:val="00366A6A"/>
    <w:rsid w:val="00371E5D"/>
    <w:rsid w:val="00381C70"/>
    <w:rsid w:val="00383055"/>
    <w:rsid w:val="00384B60"/>
    <w:rsid w:val="003877E6"/>
    <w:rsid w:val="00392E0E"/>
    <w:rsid w:val="003963BA"/>
    <w:rsid w:val="003A2C1C"/>
    <w:rsid w:val="003C33B4"/>
    <w:rsid w:val="003C3949"/>
    <w:rsid w:val="003C4645"/>
    <w:rsid w:val="003D130F"/>
    <w:rsid w:val="003D1F58"/>
    <w:rsid w:val="003D4897"/>
    <w:rsid w:val="003D5468"/>
    <w:rsid w:val="003E3AD1"/>
    <w:rsid w:val="003E419C"/>
    <w:rsid w:val="003F0345"/>
    <w:rsid w:val="003F3AA1"/>
    <w:rsid w:val="003F787E"/>
    <w:rsid w:val="00402993"/>
    <w:rsid w:val="00404E28"/>
    <w:rsid w:val="00407279"/>
    <w:rsid w:val="00410FEC"/>
    <w:rsid w:val="00412ED2"/>
    <w:rsid w:val="00424462"/>
    <w:rsid w:val="00426AD7"/>
    <w:rsid w:val="004314F7"/>
    <w:rsid w:val="004318B6"/>
    <w:rsid w:val="004326D4"/>
    <w:rsid w:val="004348BB"/>
    <w:rsid w:val="00436F52"/>
    <w:rsid w:val="004450E6"/>
    <w:rsid w:val="004475D3"/>
    <w:rsid w:val="004509DD"/>
    <w:rsid w:val="00452730"/>
    <w:rsid w:val="00452B78"/>
    <w:rsid w:val="00456146"/>
    <w:rsid w:val="004649D3"/>
    <w:rsid w:val="00464E31"/>
    <w:rsid w:val="00466ED7"/>
    <w:rsid w:val="00490144"/>
    <w:rsid w:val="00494383"/>
    <w:rsid w:val="00495CCE"/>
    <w:rsid w:val="004A2ECD"/>
    <w:rsid w:val="004A5593"/>
    <w:rsid w:val="004B7115"/>
    <w:rsid w:val="004C54DE"/>
    <w:rsid w:val="004D0533"/>
    <w:rsid w:val="004D1AF1"/>
    <w:rsid w:val="004E1D39"/>
    <w:rsid w:val="004F50B8"/>
    <w:rsid w:val="004F71F9"/>
    <w:rsid w:val="00500FBC"/>
    <w:rsid w:val="00504626"/>
    <w:rsid w:val="00513BD8"/>
    <w:rsid w:val="0052190E"/>
    <w:rsid w:val="00523FD4"/>
    <w:rsid w:val="00540907"/>
    <w:rsid w:val="00541669"/>
    <w:rsid w:val="00545763"/>
    <w:rsid w:val="00547128"/>
    <w:rsid w:val="00553957"/>
    <w:rsid w:val="00554216"/>
    <w:rsid w:val="00554476"/>
    <w:rsid w:val="00555514"/>
    <w:rsid w:val="00557D80"/>
    <w:rsid w:val="00560FC0"/>
    <w:rsid w:val="00571059"/>
    <w:rsid w:val="00576B3E"/>
    <w:rsid w:val="00591E3B"/>
    <w:rsid w:val="00591FB4"/>
    <w:rsid w:val="005A1B94"/>
    <w:rsid w:val="005A5CF9"/>
    <w:rsid w:val="005A6CF9"/>
    <w:rsid w:val="005A6F6E"/>
    <w:rsid w:val="005A72A5"/>
    <w:rsid w:val="005B0038"/>
    <w:rsid w:val="005B3159"/>
    <w:rsid w:val="005B35A7"/>
    <w:rsid w:val="005D77EA"/>
    <w:rsid w:val="005E125C"/>
    <w:rsid w:val="005E337D"/>
    <w:rsid w:val="005E6048"/>
    <w:rsid w:val="005F367C"/>
    <w:rsid w:val="005F5E8D"/>
    <w:rsid w:val="00614B80"/>
    <w:rsid w:val="00623A67"/>
    <w:rsid w:val="006326F4"/>
    <w:rsid w:val="006400B4"/>
    <w:rsid w:val="006432CE"/>
    <w:rsid w:val="006446C3"/>
    <w:rsid w:val="00653463"/>
    <w:rsid w:val="00665177"/>
    <w:rsid w:val="006735FD"/>
    <w:rsid w:val="00676DAA"/>
    <w:rsid w:val="0067704A"/>
    <w:rsid w:val="00681E05"/>
    <w:rsid w:val="0068640D"/>
    <w:rsid w:val="00692F0D"/>
    <w:rsid w:val="00693DA1"/>
    <w:rsid w:val="006A0EE0"/>
    <w:rsid w:val="006A1702"/>
    <w:rsid w:val="006D03AA"/>
    <w:rsid w:val="006D1E14"/>
    <w:rsid w:val="007066AC"/>
    <w:rsid w:val="0071172B"/>
    <w:rsid w:val="00712759"/>
    <w:rsid w:val="00724D5C"/>
    <w:rsid w:val="00727A05"/>
    <w:rsid w:val="00727C9D"/>
    <w:rsid w:val="00731430"/>
    <w:rsid w:val="007339AF"/>
    <w:rsid w:val="0074061F"/>
    <w:rsid w:val="007431CC"/>
    <w:rsid w:val="00754379"/>
    <w:rsid w:val="007547AA"/>
    <w:rsid w:val="007549C5"/>
    <w:rsid w:val="00754C76"/>
    <w:rsid w:val="007575D5"/>
    <w:rsid w:val="0076289E"/>
    <w:rsid w:val="00764B69"/>
    <w:rsid w:val="00771D2D"/>
    <w:rsid w:val="007725E4"/>
    <w:rsid w:val="00773BFA"/>
    <w:rsid w:val="00783519"/>
    <w:rsid w:val="00786B0B"/>
    <w:rsid w:val="00787093"/>
    <w:rsid w:val="007925CA"/>
    <w:rsid w:val="007C7621"/>
    <w:rsid w:val="007E0C2E"/>
    <w:rsid w:val="007F0081"/>
    <w:rsid w:val="007F75F9"/>
    <w:rsid w:val="00805341"/>
    <w:rsid w:val="00811452"/>
    <w:rsid w:val="00832590"/>
    <w:rsid w:val="00834AFC"/>
    <w:rsid w:val="0084099A"/>
    <w:rsid w:val="00856644"/>
    <w:rsid w:val="00857AA6"/>
    <w:rsid w:val="00861A8D"/>
    <w:rsid w:val="00867F5C"/>
    <w:rsid w:val="00877A86"/>
    <w:rsid w:val="00877E7D"/>
    <w:rsid w:val="00882268"/>
    <w:rsid w:val="00882897"/>
    <w:rsid w:val="00893ADA"/>
    <w:rsid w:val="008A2D2A"/>
    <w:rsid w:val="008A3648"/>
    <w:rsid w:val="008A5CBE"/>
    <w:rsid w:val="008B0DDF"/>
    <w:rsid w:val="008B23DA"/>
    <w:rsid w:val="008B2C5A"/>
    <w:rsid w:val="008B36CB"/>
    <w:rsid w:val="008C2C3A"/>
    <w:rsid w:val="008D2654"/>
    <w:rsid w:val="008E5968"/>
    <w:rsid w:val="008F471D"/>
    <w:rsid w:val="008F5B03"/>
    <w:rsid w:val="009109C5"/>
    <w:rsid w:val="00911C9B"/>
    <w:rsid w:val="0091295E"/>
    <w:rsid w:val="00916215"/>
    <w:rsid w:val="009174C5"/>
    <w:rsid w:val="00920B4B"/>
    <w:rsid w:val="009225B3"/>
    <w:rsid w:val="009254A7"/>
    <w:rsid w:val="00926C25"/>
    <w:rsid w:val="00940FB4"/>
    <w:rsid w:val="009448CA"/>
    <w:rsid w:val="009471EA"/>
    <w:rsid w:val="009519F8"/>
    <w:rsid w:val="00957344"/>
    <w:rsid w:val="00973BAB"/>
    <w:rsid w:val="00980068"/>
    <w:rsid w:val="00984ECE"/>
    <w:rsid w:val="00991BCC"/>
    <w:rsid w:val="009A3409"/>
    <w:rsid w:val="009A4F0D"/>
    <w:rsid w:val="009A58DF"/>
    <w:rsid w:val="009A6ADD"/>
    <w:rsid w:val="009B30C9"/>
    <w:rsid w:val="009B318D"/>
    <w:rsid w:val="009C63EE"/>
    <w:rsid w:val="009D2740"/>
    <w:rsid w:val="009D5BDE"/>
    <w:rsid w:val="009D6BAE"/>
    <w:rsid w:val="009F3A95"/>
    <w:rsid w:val="00A01849"/>
    <w:rsid w:val="00A055DB"/>
    <w:rsid w:val="00A068F7"/>
    <w:rsid w:val="00A105DC"/>
    <w:rsid w:val="00A11517"/>
    <w:rsid w:val="00A1530B"/>
    <w:rsid w:val="00A15CC9"/>
    <w:rsid w:val="00A23584"/>
    <w:rsid w:val="00A3212B"/>
    <w:rsid w:val="00A34361"/>
    <w:rsid w:val="00A34ACF"/>
    <w:rsid w:val="00A36BC1"/>
    <w:rsid w:val="00A450B1"/>
    <w:rsid w:val="00A4604F"/>
    <w:rsid w:val="00A47665"/>
    <w:rsid w:val="00A557FC"/>
    <w:rsid w:val="00A601D0"/>
    <w:rsid w:val="00A61F99"/>
    <w:rsid w:val="00AB0728"/>
    <w:rsid w:val="00AB1278"/>
    <w:rsid w:val="00AC039C"/>
    <w:rsid w:val="00AC2534"/>
    <w:rsid w:val="00AC2D70"/>
    <w:rsid w:val="00AC4D21"/>
    <w:rsid w:val="00AD0910"/>
    <w:rsid w:val="00AD3954"/>
    <w:rsid w:val="00AF7274"/>
    <w:rsid w:val="00B07E95"/>
    <w:rsid w:val="00B108E6"/>
    <w:rsid w:val="00B21A62"/>
    <w:rsid w:val="00B33F4B"/>
    <w:rsid w:val="00B53CDB"/>
    <w:rsid w:val="00B56738"/>
    <w:rsid w:val="00B57586"/>
    <w:rsid w:val="00B615B9"/>
    <w:rsid w:val="00B64112"/>
    <w:rsid w:val="00B67F10"/>
    <w:rsid w:val="00B71A89"/>
    <w:rsid w:val="00B7397B"/>
    <w:rsid w:val="00B80BEE"/>
    <w:rsid w:val="00B865BC"/>
    <w:rsid w:val="00B904CD"/>
    <w:rsid w:val="00B92BE3"/>
    <w:rsid w:val="00BA4359"/>
    <w:rsid w:val="00BA54BE"/>
    <w:rsid w:val="00BB29A5"/>
    <w:rsid w:val="00BB423D"/>
    <w:rsid w:val="00BC2F5C"/>
    <w:rsid w:val="00BE13AD"/>
    <w:rsid w:val="00BE1AFA"/>
    <w:rsid w:val="00BE6EBB"/>
    <w:rsid w:val="00BF3799"/>
    <w:rsid w:val="00C03CDC"/>
    <w:rsid w:val="00C142E3"/>
    <w:rsid w:val="00C147A4"/>
    <w:rsid w:val="00C15864"/>
    <w:rsid w:val="00C2548A"/>
    <w:rsid w:val="00C4053B"/>
    <w:rsid w:val="00C43CAB"/>
    <w:rsid w:val="00C45515"/>
    <w:rsid w:val="00C47F8F"/>
    <w:rsid w:val="00C5148F"/>
    <w:rsid w:val="00C52BFE"/>
    <w:rsid w:val="00C52EDA"/>
    <w:rsid w:val="00C57CE3"/>
    <w:rsid w:val="00C656BE"/>
    <w:rsid w:val="00C672E8"/>
    <w:rsid w:val="00C67EB3"/>
    <w:rsid w:val="00C76ED5"/>
    <w:rsid w:val="00C871A9"/>
    <w:rsid w:val="00C87FAE"/>
    <w:rsid w:val="00C91D53"/>
    <w:rsid w:val="00C93E89"/>
    <w:rsid w:val="00C97979"/>
    <w:rsid w:val="00CA1E48"/>
    <w:rsid w:val="00CA7B7E"/>
    <w:rsid w:val="00CC2A93"/>
    <w:rsid w:val="00CC4468"/>
    <w:rsid w:val="00CC506E"/>
    <w:rsid w:val="00CD0AE7"/>
    <w:rsid w:val="00CD1341"/>
    <w:rsid w:val="00CD22BD"/>
    <w:rsid w:val="00CD284C"/>
    <w:rsid w:val="00CD672F"/>
    <w:rsid w:val="00CE12C5"/>
    <w:rsid w:val="00CE1EC5"/>
    <w:rsid w:val="00CE516C"/>
    <w:rsid w:val="00CE7525"/>
    <w:rsid w:val="00CF2996"/>
    <w:rsid w:val="00CF794B"/>
    <w:rsid w:val="00D07E16"/>
    <w:rsid w:val="00D11EFB"/>
    <w:rsid w:val="00D12C74"/>
    <w:rsid w:val="00D15EAE"/>
    <w:rsid w:val="00D207CB"/>
    <w:rsid w:val="00D302C7"/>
    <w:rsid w:val="00D4214C"/>
    <w:rsid w:val="00D47617"/>
    <w:rsid w:val="00D512A1"/>
    <w:rsid w:val="00D51C2F"/>
    <w:rsid w:val="00D54855"/>
    <w:rsid w:val="00D56BAD"/>
    <w:rsid w:val="00D61B97"/>
    <w:rsid w:val="00D63D83"/>
    <w:rsid w:val="00D6441B"/>
    <w:rsid w:val="00D7314B"/>
    <w:rsid w:val="00D76960"/>
    <w:rsid w:val="00D77873"/>
    <w:rsid w:val="00D8025E"/>
    <w:rsid w:val="00D80DA6"/>
    <w:rsid w:val="00D91984"/>
    <w:rsid w:val="00D954D0"/>
    <w:rsid w:val="00D97A00"/>
    <w:rsid w:val="00DA0C05"/>
    <w:rsid w:val="00DA1393"/>
    <w:rsid w:val="00DA3C07"/>
    <w:rsid w:val="00DB36FC"/>
    <w:rsid w:val="00DC0F75"/>
    <w:rsid w:val="00DC7B67"/>
    <w:rsid w:val="00DE135A"/>
    <w:rsid w:val="00DE7C30"/>
    <w:rsid w:val="00DE7F70"/>
    <w:rsid w:val="00E14148"/>
    <w:rsid w:val="00E30AEF"/>
    <w:rsid w:val="00E3489B"/>
    <w:rsid w:val="00E504CD"/>
    <w:rsid w:val="00E5057C"/>
    <w:rsid w:val="00E50CCF"/>
    <w:rsid w:val="00E60E86"/>
    <w:rsid w:val="00E70AD4"/>
    <w:rsid w:val="00E77B25"/>
    <w:rsid w:val="00E77C93"/>
    <w:rsid w:val="00E833A7"/>
    <w:rsid w:val="00E85620"/>
    <w:rsid w:val="00E92899"/>
    <w:rsid w:val="00E935D4"/>
    <w:rsid w:val="00E95E2F"/>
    <w:rsid w:val="00EA2A45"/>
    <w:rsid w:val="00EA3666"/>
    <w:rsid w:val="00EA4428"/>
    <w:rsid w:val="00EA7872"/>
    <w:rsid w:val="00EB10CB"/>
    <w:rsid w:val="00EE0C6E"/>
    <w:rsid w:val="00EE4DD7"/>
    <w:rsid w:val="00EE59E1"/>
    <w:rsid w:val="00F00B8F"/>
    <w:rsid w:val="00F11061"/>
    <w:rsid w:val="00F12050"/>
    <w:rsid w:val="00F151CF"/>
    <w:rsid w:val="00F30F9F"/>
    <w:rsid w:val="00F311C1"/>
    <w:rsid w:val="00F318B5"/>
    <w:rsid w:val="00F31EF6"/>
    <w:rsid w:val="00F32767"/>
    <w:rsid w:val="00F3667B"/>
    <w:rsid w:val="00F377F9"/>
    <w:rsid w:val="00F466A7"/>
    <w:rsid w:val="00F46BA7"/>
    <w:rsid w:val="00F47D58"/>
    <w:rsid w:val="00F511B7"/>
    <w:rsid w:val="00F60FFE"/>
    <w:rsid w:val="00F70A22"/>
    <w:rsid w:val="00F73F39"/>
    <w:rsid w:val="00F81CF6"/>
    <w:rsid w:val="00F85D3A"/>
    <w:rsid w:val="00F902AE"/>
    <w:rsid w:val="00FA0AD7"/>
    <w:rsid w:val="00FB6406"/>
    <w:rsid w:val="00FB6B15"/>
    <w:rsid w:val="00FB76F0"/>
    <w:rsid w:val="00FB7CB9"/>
    <w:rsid w:val="00FC0945"/>
    <w:rsid w:val="00FC2CBA"/>
    <w:rsid w:val="00FC6146"/>
    <w:rsid w:val="00FE197A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627148-DA99-482B-9ACA-AC8C058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1B7"/>
  </w:style>
  <w:style w:type="paragraph" w:styleId="Rodap">
    <w:name w:val="footer"/>
    <w:basedOn w:val="Normal"/>
    <w:link w:val="RodapChar"/>
    <w:uiPriority w:val="99"/>
    <w:unhideWhenUsed/>
    <w:rsid w:val="00F51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1B7"/>
  </w:style>
  <w:style w:type="paragraph" w:styleId="Textodebalo">
    <w:name w:val="Balloon Text"/>
    <w:basedOn w:val="Normal"/>
    <w:link w:val="TextodebaloChar"/>
    <w:uiPriority w:val="99"/>
    <w:semiHidden/>
    <w:unhideWhenUsed/>
    <w:rsid w:val="00C4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CA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A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6ED7"/>
    <w:pPr>
      <w:ind w:left="720"/>
      <w:contextualSpacing/>
    </w:pPr>
  </w:style>
  <w:style w:type="paragraph" w:customStyle="1" w:styleId="Default">
    <w:name w:val="Default"/>
    <w:qFormat/>
    <w:rsid w:val="00150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D11A-801A-4364-9501-F94B1F1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13</Pages>
  <Words>2398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 Catarine Esquivel de Aguiar</dc:creator>
  <cp:keywords/>
  <dc:description/>
  <cp:lastModifiedBy>Raab Catarine Esquivel de Aguiar</cp:lastModifiedBy>
  <cp:revision>163</cp:revision>
  <cp:lastPrinted>2019-10-29T17:53:00Z</cp:lastPrinted>
  <dcterms:created xsi:type="dcterms:W3CDTF">2018-10-25T12:06:00Z</dcterms:created>
  <dcterms:modified xsi:type="dcterms:W3CDTF">2019-10-29T17:54:00Z</dcterms:modified>
</cp:coreProperties>
</file>